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7" w:rightFromText="187" w:vertAnchor="text" w:horzAnchor="margin" w:tblpXSpec="center" w:tblpY="-345"/>
        <w:tblW w:w="97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0"/>
        <w:gridCol w:w="806"/>
        <w:gridCol w:w="1624"/>
        <w:gridCol w:w="90"/>
        <w:gridCol w:w="540"/>
        <w:gridCol w:w="6390"/>
      </w:tblGrid>
      <w:tr w:rsidR="00D65CF2" w14:paraId="174F6949" w14:textId="77777777" w:rsidTr="00157E05">
        <w:trPr>
          <w:trHeight w:val="2073"/>
        </w:trPr>
        <w:tc>
          <w:tcPr>
            <w:tcW w:w="9720" w:type="dxa"/>
            <w:gridSpan w:val="6"/>
            <w:tcBorders>
              <w:bottom w:val="nil"/>
            </w:tcBorders>
          </w:tcPr>
          <w:p w14:paraId="42117627" w14:textId="77777777" w:rsidR="00D65CF2" w:rsidRDefault="00D65CF2" w:rsidP="00427CA5">
            <w:pPr>
              <w:jc w:val="center"/>
              <w:rPr>
                <w:rFonts w:ascii="Arial" w:hAnsi="Arial" w:cs="Arial"/>
                <w:b/>
                <w:sz w:val="32"/>
                <w:szCs w:val="32"/>
              </w:rPr>
            </w:pPr>
            <w:r>
              <w:rPr>
                <w:rFonts w:ascii="Arial" w:hAnsi="Arial" w:cs="Arial"/>
                <w:b/>
                <w:sz w:val="32"/>
                <w:szCs w:val="32"/>
              </w:rPr>
              <w:t>Juvenile Justice Crime Prevention Act</w:t>
            </w:r>
            <w:r w:rsidR="00427CA5">
              <w:rPr>
                <w:rFonts w:ascii="Arial" w:hAnsi="Arial" w:cs="Arial"/>
                <w:b/>
                <w:sz w:val="32"/>
                <w:szCs w:val="32"/>
              </w:rPr>
              <w:t xml:space="preserve"> &amp;</w:t>
            </w:r>
          </w:p>
          <w:p w14:paraId="32EE909C" w14:textId="77777777" w:rsidR="00D65CF2" w:rsidRPr="00B8618D" w:rsidRDefault="00D65CF2" w:rsidP="00427CA5">
            <w:pPr>
              <w:jc w:val="center"/>
              <w:rPr>
                <w:rFonts w:ascii="Arial" w:hAnsi="Arial" w:cs="Arial"/>
                <w:b/>
                <w:sz w:val="40"/>
                <w:szCs w:val="40"/>
              </w:rPr>
            </w:pPr>
            <w:r>
              <w:rPr>
                <w:rFonts w:ascii="Arial" w:hAnsi="Arial" w:cs="Arial"/>
                <w:b/>
                <w:sz w:val="32"/>
                <w:szCs w:val="32"/>
              </w:rPr>
              <w:t>Youthful Offender Block Grant</w:t>
            </w:r>
            <w:r w:rsidR="00427CA5">
              <w:rPr>
                <w:rFonts w:ascii="Arial" w:hAnsi="Arial" w:cs="Arial"/>
                <w:b/>
                <w:sz w:val="32"/>
                <w:szCs w:val="32"/>
              </w:rPr>
              <w:t xml:space="preserve"> </w:t>
            </w:r>
            <w:r w:rsidRPr="00427CA5">
              <w:rPr>
                <w:rFonts w:ascii="Arial" w:hAnsi="Arial" w:cs="Arial"/>
                <w:b/>
                <w:sz w:val="32"/>
                <w:szCs w:val="32"/>
              </w:rPr>
              <w:t>(JJCPA-YOBG)</w:t>
            </w:r>
          </w:p>
          <w:p w14:paraId="052E6D5E" w14:textId="77777777" w:rsidR="00D65CF2" w:rsidRPr="00157E05" w:rsidRDefault="00D65CF2" w:rsidP="00A5534B">
            <w:pPr>
              <w:jc w:val="center"/>
              <w:rPr>
                <w:rFonts w:ascii="Arial" w:hAnsi="Arial" w:cs="Arial"/>
                <w:b/>
                <w:sz w:val="28"/>
                <w:szCs w:val="28"/>
              </w:rPr>
            </w:pPr>
          </w:p>
          <w:p w14:paraId="61266791" w14:textId="77777777" w:rsidR="00D65CF2" w:rsidRDefault="00427CA5" w:rsidP="00A5534B">
            <w:pPr>
              <w:jc w:val="center"/>
              <w:rPr>
                <w:rFonts w:ascii="Arial" w:hAnsi="Arial" w:cs="Arial"/>
                <w:b/>
                <w:sz w:val="32"/>
                <w:szCs w:val="32"/>
              </w:rPr>
            </w:pPr>
            <w:r>
              <w:rPr>
                <w:rFonts w:ascii="Arial" w:hAnsi="Arial" w:cs="Arial"/>
                <w:b/>
                <w:sz w:val="32"/>
                <w:szCs w:val="32"/>
              </w:rPr>
              <w:t>Consolidated Annual Plan</w:t>
            </w:r>
          </w:p>
          <w:p w14:paraId="19601D44" w14:textId="77777777" w:rsidR="00D65CF2" w:rsidRDefault="00D65CF2" w:rsidP="00A5534B">
            <w:pPr>
              <w:jc w:val="center"/>
              <w:rPr>
                <w:rFonts w:ascii="Arial" w:hAnsi="Arial" w:cs="Arial"/>
                <w:b/>
                <w:sz w:val="32"/>
                <w:szCs w:val="32"/>
              </w:rPr>
            </w:pPr>
          </w:p>
        </w:tc>
      </w:tr>
      <w:tr w:rsidR="00D65CF2" w:rsidRPr="00D8640C" w14:paraId="517002F4" w14:textId="77777777" w:rsidTr="00A5534B">
        <w:tc>
          <w:tcPr>
            <w:tcW w:w="1076" w:type="dxa"/>
            <w:gridSpan w:val="2"/>
            <w:tcBorders>
              <w:top w:val="nil"/>
              <w:bottom w:val="single" w:sz="4" w:space="0" w:color="auto"/>
              <w:right w:val="nil"/>
            </w:tcBorders>
          </w:tcPr>
          <w:p w14:paraId="5C86D61B" w14:textId="77777777" w:rsidR="00D65CF2" w:rsidRPr="003F317B" w:rsidRDefault="00D65CF2" w:rsidP="00A5534B">
            <w:pPr>
              <w:spacing w:before="240"/>
              <w:rPr>
                <w:rFonts w:ascii="Arial" w:hAnsi="Arial" w:cs="Arial"/>
                <w:sz w:val="32"/>
                <w:szCs w:val="32"/>
              </w:rPr>
            </w:pPr>
            <w:permStart w:id="1880171291" w:edGrp="everyone" w:colFirst="1" w:colLast="1"/>
            <w:r>
              <w:rPr>
                <w:rFonts w:ascii="Arial" w:hAnsi="Arial" w:cs="Arial"/>
                <w:sz w:val="32"/>
                <w:szCs w:val="32"/>
              </w:rPr>
              <w:t>Date:</w:t>
            </w:r>
          </w:p>
        </w:tc>
        <w:sdt>
          <w:sdtPr>
            <w:rPr>
              <w:rFonts w:ascii="Arial" w:hAnsi="Arial" w:cs="Arial"/>
              <w:sz w:val="32"/>
              <w:szCs w:val="32"/>
            </w:rPr>
            <w:id w:val="-748346803"/>
            <w:placeholder>
              <w:docPart w:val="DefaultPlaceholder_1081868574"/>
            </w:placeholder>
          </w:sdtPr>
          <w:sdtContent>
            <w:tc>
              <w:tcPr>
                <w:tcW w:w="8644" w:type="dxa"/>
                <w:gridSpan w:val="4"/>
                <w:tcBorders>
                  <w:top w:val="nil"/>
                  <w:left w:val="nil"/>
                  <w:bottom w:val="single" w:sz="4" w:space="0" w:color="auto"/>
                </w:tcBorders>
              </w:tcPr>
              <w:p w14:paraId="3BD0B9AD" w14:textId="3C1E5E97" w:rsidR="00D65CF2" w:rsidRPr="00D8640C" w:rsidRDefault="007B3496" w:rsidP="00A5534B">
                <w:pPr>
                  <w:spacing w:before="240"/>
                  <w:rPr>
                    <w:rFonts w:ascii="Arial" w:hAnsi="Arial" w:cs="Arial"/>
                    <w:sz w:val="32"/>
                    <w:szCs w:val="32"/>
                  </w:rPr>
                </w:pPr>
                <w:r>
                  <w:rPr>
                    <w:rFonts w:ascii="Arial" w:hAnsi="Arial" w:cs="Arial"/>
                    <w:sz w:val="32"/>
                    <w:szCs w:val="32"/>
                  </w:rPr>
                  <w:t xml:space="preserve">                  </w:t>
                </w:r>
                <w:r w:rsidR="0039064D">
                  <w:rPr>
                    <w:rFonts w:ascii="Arial" w:hAnsi="Arial" w:cs="Arial"/>
                    <w:sz w:val="32"/>
                    <w:szCs w:val="32"/>
                  </w:rPr>
                  <w:t>May 1, 202</w:t>
                </w:r>
                <w:r w:rsidR="00043EF8">
                  <w:rPr>
                    <w:rFonts w:ascii="Arial" w:hAnsi="Arial" w:cs="Arial"/>
                    <w:sz w:val="32"/>
                    <w:szCs w:val="32"/>
                  </w:rPr>
                  <w:t>4</w:t>
                </w:r>
              </w:p>
            </w:tc>
          </w:sdtContent>
        </w:sdt>
      </w:tr>
      <w:tr w:rsidR="00D65CF2" w:rsidRPr="00364948" w14:paraId="5BF909B4" w14:textId="77777777" w:rsidTr="00A5534B">
        <w:tc>
          <w:tcPr>
            <w:tcW w:w="2700" w:type="dxa"/>
            <w:gridSpan w:val="3"/>
            <w:tcBorders>
              <w:top w:val="single" w:sz="4" w:space="0" w:color="auto"/>
              <w:right w:val="nil"/>
            </w:tcBorders>
          </w:tcPr>
          <w:p w14:paraId="512E3410" w14:textId="77777777" w:rsidR="00D65CF2" w:rsidRPr="003F317B" w:rsidRDefault="00D65CF2" w:rsidP="00A5534B">
            <w:pPr>
              <w:spacing w:before="240"/>
              <w:rPr>
                <w:rFonts w:ascii="Arial" w:hAnsi="Arial" w:cs="Arial"/>
                <w:sz w:val="32"/>
                <w:szCs w:val="32"/>
              </w:rPr>
            </w:pPr>
            <w:permStart w:id="497353267" w:edGrp="everyone" w:colFirst="1" w:colLast="1"/>
            <w:permEnd w:id="1880171291"/>
            <w:r>
              <w:rPr>
                <w:rFonts w:ascii="Arial" w:hAnsi="Arial" w:cs="Arial"/>
                <w:sz w:val="32"/>
                <w:szCs w:val="32"/>
              </w:rPr>
              <w:t xml:space="preserve">County </w:t>
            </w:r>
            <w:r w:rsidRPr="003F317B">
              <w:rPr>
                <w:rFonts w:ascii="Arial" w:hAnsi="Arial" w:cs="Arial"/>
                <w:sz w:val="32"/>
                <w:szCs w:val="32"/>
              </w:rPr>
              <w:t>Name:</w:t>
            </w:r>
          </w:p>
        </w:tc>
        <w:sdt>
          <w:sdtPr>
            <w:rPr>
              <w:rFonts w:ascii="Arial" w:hAnsi="Arial" w:cs="Arial"/>
              <w:sz w:val="32"/>
              <w:szCs w:val="32"/>
            </w:rPr>
            <w:id w:val="-689525207"/>
            <w:placeholder>
              <w:docPart w:val="1C1A24A08B6B4FD1ACDBCB69C0C6B541"/>
            </w:placeholder>
            <w:text/>
          </w:sdtPr>
          <w:sdtContent>
            <w:tc>
              <w:tcPr>
                <w:tcW w:w="7020" w:type="dxa"/>
                <w:gridSpan w:val="3"/>
                <w:tcBorders>
                  <w:top w:val="single" w:sz="4" w:space="0" w:color="auto"/>
                  <w:left w:val="nil"/>
                  <w:bottom w:val="single" w:sz="4" w:space="0" w:color="auto"/>
                </w:tcBorders>
              </w:tcPr>
              <w:p w14:paraId="74903974" w14:textId="77777777" w:rsidR="00D65CF2" w:rsidRPr="00364948" w:rsidRDefault="007B3496" w:rsidP="00A5534B">
                <w:pPr>
                  <w:spacing w:before="240"/>
                  <w:rPr>
                    <w:rFonts w:ascii="Arial" w:hAnsi="Arial" w:cs="Arial"/>
                    <w:sz w:val="32"/>
                    <w:szCs w:val="32"/>
                  </w:rPr>
                </w:pPr>
                <w:r>
                  <w:rPr>
                    <w:rFonts w:ascii="Arial" w:hAnsi="Arial" w:cs="Arial"/>
                    <w:sz w:val="32"/>
                    <w:szCs w:val="32"/>
                  </w:rPr>
                  <w:t>Mono</w:t>
                </w:r>
              </w:p>
            </w:tc>
          </w:sdtContent>
        </w:sdt>
      </w:tr>
      <w:tr w:rsidR="00D65CF2" w:rsidRPr="00CA7412" w14:paraId="2FD4D54F" w14:textId="77777777" w:rsidTr="00A5534B">
        <w:tc>
          <w:tcPr>
            <w:tcW w:w="2700" w:type="dxa"/>
            <w:gridSpan w:val="3"/>
            <w:tcBorders>
              <w:top w:val="single" w:sz="4" w:space="0" w:color="auto"/>
              <w:right w:val="nil"/>
            </w:tcBorders>
          </w:tcPr>
          <w:p w14:paraId="7BF63440" w14:textId="77777777" w:rsidR="00D65CF2" w:rsidRPr="003F317B" w:rsidRDefault="00D65CF2" w:rsidP="00A5534B">
            <w:pPr>
              <w:spacing w:before="240"/>
              <w:rPr>
                <w:rFonts w:ascii="Arial" w:hAnsi="Arial" w:cs="Arial"/>
                <w:sz w:val="32"/>
                <w:szCs w:val="32"/>
              </w:rPr>
            </w:pPr>
            <w:permStart w:id="1708684211" w:edGrp="everyone" w:colFirst="1" w:colLast="1"/>
            <w:permEnd w:id="497353267"/>
            <w:r>
              <w:rPr>
                <w:rFonts w:ascii="Arial" w:hAnsi="Arial" w:cs="Arial"/>
                <w:sz w:val="32"/>
                <w:szCs w:val="32"/>
              </w:rPr>
              <w:t>Contact Name:</w:t>
            </w:r>
          </w:p>
        </w:tc>
        <w:sdt>
          <w:sdtPr>
            <w:rPr>
              <w:rFonts w:ascii="Arial" w:hAnsi="Arial" w:cs="Arial"/>
              <w:sz w:val="32"/>
              <w:szCs w:val="32"/>
            </w:rPr>
            <w:id w:val="-883014543"/>
            <w:placeholder>
              <w:docPart w:val="B220EB2D437B4F3CA85F9013332AD35C"/>
            </w:placeholder>
            <w:text/>
          </w:sdtPr>
          <w:sdtContent>
            <w:tc>
              <w:tcPr>
                <w:tcW w:w="7020" w:type="dxa"/>
                <w:gridSpan w:val="3"/>
                <w:tcBorders>
                  <w:top w:val="single" w:sz="4" w:space="0" w:color="auto"/>
                  <w:left w:val="nil"/>
                  <w:bottom w:val="single" w:sz="4" w:space="0" w:color="auto"/>
                </w:tcBorders>
              </w:tcPr>
              <w:p w14:paraId="2F3F70BD" w14:textId="77777777" w:rsidR="00D65CF2" w:rsidRPr="00CA7412" w:rsidRDefault="007B3496" w:rsidP="00A5534B">
                <w:pPr>
                  <w:spacing w:before="240"/>
                  <w:rPr>
                    <w:rFonts w:ascii="Arial" w:hAnsi="Arial" w:cs="Arial"/>
                    <w:sz w:val="32"/>
                    <w:szCs w:val="32"/>
                  </w:rPr>
                </w:pPr>
                <w:r>
                  <w:rPr>
                    <w:rFonts w:ascii="Arial" w:hAnsi="Arial" w:cs="Arial"/>
                    <w:sz w:val="32"/>
                    <w:szCs w:val="32"/>
                  </w:rPr>
                  <w:t>Karin Humiston</w:t>
                </w:r>
              </w:p>
            </w:tc>
          </w:sdtContent>
        </w:sdt>
      </w:tr>
      <w:tr w:rsidR="00D65CF2" w:rsidRPr="00CA7412" w14:paraId="127B76A3" w14:textId="77777777" w:rsidTr="00A5534B">
        <w:tc>
          <w:tcPr>
            <w:tcW w:w="3330" w:type="dxa"/>
            <w:gridSpan w:val="5"/>
            <w:tcBorders>
              <w:top w:val="single" w:sz="4" w:space="0" w:color="auto"/>
              <w:right w:val="nil"/>
            </w:tcBorders>
          </w:tcPr>
          <w:p w14:paraId="1307F897" w14:textId="77777777" w:rsidR="00D65CF2" w:rsidRDefault="00D65CF2" w:rsidP="00A5534B">
            <w:pPr>
              <w:spacing w:before="240"/>
              <w:rPr>
                <w:rFonts w:ascii="Arial" w:hAnsi="Arial" w:cs="Arial"/>
                <w:sz w:val="32"/>
                <w:szCs w:val="32"/>
              </w:rPr>
            </w:pPr>
            <w:permStart w:id="1757111581" w:edGrp="everyone" w:colFirst="1" w:colLast="1"/>
            <w:permEnd w:id="1708684211"/>
            <w:r>
              <w:rPr>
                <w:rFonts w:ascii="Arial" w:hAnsi="Arial" w:cs="Arial"/>
                <w:sz w:val="32"/>
                <w:szCs w:val="32"/>
              </w:rPr>
              <w:t>Telephone Number:</w:t>
            </w:r>
          </w:p>
        </w:tc>
        <w:sdt>
          <w:sdtPr>
            <w:rPr>
              <w:rFonts w:ascii="Arial" w:hAnsi="Arial" w:cs="Arial"/>
              <w:sz w:val="32"/>
              <w:szCs w:val="32"/>
            </w:rPr>
            <w:id w:val="-110445398"/>
            <w:placeholder>
              <w:docPart w:val="7104D4BEB6AF40DDAFC1BB588AB77816"/>
            </w:placeholder>
            <w:text/>
          </w:sdtPr>
          <w:sdtContent>
            <w:tc>
              <w:tcPr>
                <w:tcW w:w="6390" w:type="dxa"/>
                <w:tcBorders>
                  <w:top w:val="single" w:sz="4" w:space="0" w:color="auto"/>
                  <w:left w:val="nil"/>
                  <w:bottom w:val="single" w:sz="4" w:space="0" w:color="auto"/>
                </w:tcBorders>
              </w:tcPr>
              <w:p w14:paraId="33D877DF" w14:textId="77777777" w:rsidR="00D65CF2" w:rsidRPr="00CA7412" w:rsidRDefault="007B3496" w:rsidP="00A5534B">
                <w:pPr>
                  <w:spacing w:before="240"/>
                  <w:rPr>
                    <w:rFonts w:ascii="Arial" w:hAnsi="Arial" w:cs="Arial"/>
                    <w:sz w:val="32"/>
                    <w:szCs w:val="32"/>
                  </w:rPr>
                </w:pPr>
                <w:r>
                  <w:rPr>
                    <w:rFonts w:ascii="Arial" w:hAnsi="Arial" w:cs="Arial"/>
                    <w:sz w:val="32"/>
                    <w:szCs w:val="32"/>
                  </w:rPr>
                  <w:t>760-932-5572</w:t>
                </w:r>
              </w:p>
            </w:tc>
          </w:sdtContent>
        </w:sdt>
      </w:tr>
      <w:tr w:rsidR="00D65CF2" w:rsidRPr="00CA7412" w14:paraId="317C81EB" w14:textId="77777777" w:rsidTr="00A5534B">
        <w:tc>
          <w:tcPr>
            <w:tcW w:w="2790" w:type="dxa"/>
            <w:gridSpan w:val="4"/>
            <w:tcBorders>
              <w:top w:val="single" w:sz="4" w:space="0" w:color="auto"/>
              <w:bottom w:val="single" w:sz="4" w:space="0" w:color="auto"/>
              <w:right w:val="nil"/>
            </w:tcBorders>
          </w:tcPr>
          <w:p w14:paraId="25830FC7" w14:textId="77777777" w:rsidR="00D65CF2" w:rsidRDefault="00D65CF2" w:rsidP="00A5534B">
            <w:pPr>
              <w:spacing w:before="240"/>
              <w:rPr>
                <w:rFonts w:ascii="Arial" w:hAnsi="Arial" w:cs="Arial"/>
                <w:sz w:val="32"/>
                <w:szCs w:val="32"/>
              </w:rPr>
            </w:pPr>
            <w:permStart w:id="1897408260" w:edGrp="everyone" w:colFirst="1" w:colLast="1"/>
            <w:permEnd w:id="1757111581"/>
            <w:r>
              <w:rPr>
                <w:rFonts w:ascii="Arial" w:hAnsi="Arial" w:cs="Arial"/>
                <w:sz w:val="32"/>
                <w:szCs w:val="32"/>
              </w:rPr>
              <w:t>E-mail Address:</w:t>
            </w:r>
          </w:p>
        </w:tc>
        <w:tc>
          <w:tcPr>
            <w:tcW w:w="6930" w:type="dxa"/>
            <w:gridSpan w:val="2"/>
            <w:tcBorders>
              <w:top w:val="single" w:sz="4" w:space="0" w:color="auto"/>
              <w:left w:val="nil"/>
              <w:bottom w:val="single" w:sz="4" w:space="0" w:color="auto"/>
            </w:tcBorders>
          </w:tcPr>
          <w:p w14:paraId="3001007D" w14:textId="77777777" w:rsidR="00D65CF2" w:rsidRPr="00CA7412" w:rsidRDefault="00000000" w:rsidP="00A5534B">
            <w:pPr>
              <w:spacing w:before="240"/>
              <w:rPr>
                <w:rFonts w:ascii="Arial" w:hAnsi="Arial" w:cs="Arial"/>
                <w:sz w:val="32"/>
                <w:szCs w:val="32"/>
              </w:rPr>
            </w:pPr>
            <w:sdt>
              <w:sdtPr>
                <w:rPr>
                  <w:rFonts w:ascii="Arial" w:hAnsi="Arial" w:cs="Arial"/>
                  <w:sz w:val="32"/>
                  <w:szCs w:val="32"/>
                </w:rPr>
                <w:id w:val="1481585050"/>
                <w:placeholder>
                  <w:docPart w:val="1C8BAA22BA5D41B78756B130B2E5F02B"/>
                </w:placeholder>
                <w:text/>
              </w:sdtPr>
              <w:sdtContent>
                <w:r w:rsidR="007B3496">
                  <w:rPr>
                    <w:rFonts w:ascii="Arial" w:hAnsi="Arial" w:cs="Arial"/>
                    <w:sz w:val="32"/>
                    <w:szCs w:val="32"/>
                  </w:rPr>
                  <w:t>khumiston@mono.ca.gov</w:t>
                </w:r>
              </w:sdtContent>
            </w:sdt>
          </w:p>
        </w:tc>
      </w:tr>
      <w:permEnd w:id="1897408260"/>
      <w:tr w:rsidR="00D65CF2" w:rsidRPr="009F65F3" w14:paraId="530D5189" w14:textId="77777777" w:rsidTr="007A38BD">
        <w:tc>
          <w:tcPr>
            <w:tcW w:w="270" w:type="dxa"/>
            <w:tcBorders>
              <w:top w:val="single" w:sz="4" w:space="0" w:color="auto"/>
              <w:bottom w:val="nil"/>
              <w:right w:val="nil"/>
            </w:tcBorders>
            <w:vAlign w:val="center"/>
          </w:tcPr>
          <w:p w14:paraId="1090EB4B" w14:textId="77777777" w:rsidR="00D65CF2" w:rsidRPr="00CA7412" w:rsidRDefault="00D65CF2" w:rsidP="00A5534B">
            <w:pPr>
              <w:spacing w:before="120"/>
              <w:jc w:val="center"/>
              <w:rPr>
                <w:rFonts w:ascii="Segoe UI Semibold" w:hAnsi="Segoe UI Semibold" w:cs="Arial"/>
                <w:b/>
                <w:sz w:val="32"/>
                <w:szCs w:val="32"/>
              </w:rPr>
            </w:pPr>
          </w:p>
        </w:tc>
        <w:tc>
          <w:tcPr>
            <w:tcW w:w="9450" w:type="dxa"/>
            <w:gridSpan w:val="5"/>
            <w:tcBorders>
              <w:top w:val="single" w:sz="4" w:space="0" w:color="auto"/>
              <w:left w:val="nil"/>
              <w:bottom w:val="nil"/>
            </w:tcBorders>
            <w:vAlign w:val="center"/>
          </w:tcPr>
          <w:p w14:paraId="229F4456" w14:textId="77777777" w:rsidR="00D65CF2" w:rsidRPr="009F65F3" w:rsidRDefault="00D65CF2" w:rsidP="00A5534B">
            <w:pPr>
              <w:spacing w:before="120"/>
              <w:rPr>
                <w:rFonts w:ascii="Arial" w:hAnsi="Arial" w:cs="Arial"/>
                <w:sz w:val="32"/>
                <w:szCs w:val="32"/>
              </w:rPr>
            </w:pPr>
          </w:p>
        </w:tc>
      </w:tr>
      <w:tr w:rsidR="00D65CF2" w:rsidRPr="009F65F3" w14:paraId="1702BFC9" w14:textId="77777777" w:rsidTr="007A38BD">
        <w:tc>
          <w:tcPr>
            <w:tcW w:w="270" w:type="dxa"/>
            <w:tcBorders>
              <w:top w:val="nil"/>
              <w:bottom w:val="nil"/>
              <w:right w:val="nil"/>
            </w:tcBorders>
            <w:vAlign w:val="center"/>
          </w:tcPr>
          <w:p w14:paraId="40FDDABF" w14:textId="77777777" w:rsidR="00D65CF2" w:rsidRPr="00787BF0" w:rsidRDefault="00D65CF2" w:rsidP="004B0BFE">
            <w:pPr>
              <w:spacing w:before="120"/>
              <w:jc w:val="both"/>
              <w:rPr>
                <w:rFonts w:ascii="Segoe UI Semibold" w:hAnsi="Segoe UI Semibold" w:cs="Arial"/>
                <w:b/>
                <w:sz w:val="44"/>
                <w:szCs w:val="44"/>
              </w:rPr>
            </w:pPr>
          </w:p>
        </w:tc>
        <w:tc>
          <w:tcPr>
            <w:tcW w:w="9450" w:type="dxa"/>
            <w:gridSpan w:val="5"/>
            <w:tcBorders>
              <w:top w:val="nil"/>
              <w:left w:val="nil"/>
              <w:bottom w:val="nil"/>
            </w:tcBorders>
            <w:vAlign w:val="center"/>
          </w:tcPr>
          <w:p w14:paraId="65BDB364" w14:textId="77777777" w:rsidR="007A38BD" w:rsidRDefault="00CC7847" w:rsidP="004B0BFE">
            <w:pPr>
              <w:spacing w:before="120"/>
              <w:jc w:val="both"/>
              <w:rPr>
                <w:rFonts w:ascii="Arial" w:hAnsi="Arial" w:cs="Arial"/>
                <w:sz w:val="32"/>
                <w:szCs w:val="32"/>
              </w:rPr>
            </w:pPr>
            <w:r w:rsidRPr="007A38BD">
              <w:rPr>
                <w:rFonts w:ascii="Arial" w:hAnsi="Arial" w:cs="Arial"/>
                <w:sz w:val="32"/>
                <w:szCs w:val="32"/>
                <w:u w:val="single"/>
              </w:rPr>
              <w:t>Instructions</w:t>
            </w:r>
            <w:r>
              <w:rPr>
                <w:rFonts w:ascii="Arial" w:hAnsi="Arial" w:cs="Arial"/>
                <w:sz w:val="32"/>
                <w:szCs w:val="32"/>
              </w:rPr>
              <w:t xml:space="preserve">:  </w:t>
            </w:r>
          </w:p>
          <w:p w14:paraId="3997F3A5" w14:textId="77777777" w:rsidR="007A38BD" w:rsidRDefault="00CC7847" w:rsidP="004B0BFE">
            <w:pPr>
              <w:spacing w:before="120"/>
              <w:jc w:val="both"/>
              <w:rPr>
                <w:rFonts w:ascii="Arial" w:hAnsi="Arial" w:cs="Arial"/>
                <w:sz w:val="32"/>
                <w:szCs w:val="32"/>
              </w:rPr>
            </w:pPr>
            <w:r>
              <w:rPr>
                <w:rFonts w:ascii="Arial" w:hAnsi="Arial" w:cs="Arial"/>
                <w:sz w:val="32"/>
                <w:szCs w:val="32"/>
              </w:rPr>
              <w:t xml:space="preserve">Government Code Section 30061(b)(4) and Welfare &amp; Institutions Code Section </w:t>
            </w:r>
            <w:r w:rsidR="00557630">
              <w:rPr>
                <w:rFonts w:ascii="Arial" w:hAnsi="Arial" w:cs="Arial"/>
                <w:sz w:val="32"/>
                <w:szCs w:val="32"/>
              </w:rPr>
              <w:t xml:space="preserve">1961(b) call for consolidation of the annual plans required for JJCPA and YOBG. </w:t>
            </w:r>
          </w:p>
          <w:p w14:paraId="156AE580" w14:textId="77777777" w:rsidR="007A38BD" w:rsidRDefault="00557630" w:rsidP="004B0BFE">
            <w:pPr>
              <w:spacing w:before="120"/>
              <w:jc w:val="both"/>
              <w:rPr>
                <w:rFonts w:ascii="Arial" w:hAnsi="Arial" w:cs="Arial"/>
                <w:sz w:val="32"/>
                <w:szCs w:val="32"/>
              </w:rPr>
            </w:pPr>
            <w:r>
              <w:rPr>
                <w:rFonts w:ascii="Arial" w:hAnsi="Arial" w:cs="Arial"/>
                <w:sz w:val="32"/>
                <w:szCs w:val="32"/>
              </w:rPr>
              <w:t xml:space="preserve">Please submit your </w:t>
            </w:r>
            <w:r w:rsidR="007A38BD">
              <w:rPr>
                <w:rFonts w:ascii="Arial" w:hAnsi="Arial" w:cs="Arial"/>
                <w:sz w:val="32"/>
                <w:szCs w:val="32"/>
              </w:rPr>
              <w:t>most up-to-date consolidated p</w:t>
            </w:r>
            <w:r>
              <w:rPr>
                <w:rFonts w:ascii="Arial" w:hAnsi="Arial" w:cs="Arial"/>
                <w:sz w:val="32"/>
                <w:szCs w:val="32"/>
              </w:rPr>
              <w:t xml:space="preserve">lan. </w:t>
            </w:r>
          </w:p>
          <w:p w14:paraId="40F309D6" w14:textId="77777777" w:rsidR="00D65CF2" w:rsidRDefault="007A38BD" w:rsidP="004B0BFE">
            <w:pPr>
              <w:spacing w:before="120"/>
              <w:jc w:val="both"/>
              <w:rPr>
                <w:rFonts w:ascii="Arial" w:hAnsi="Arial" w:cs="Arial"/>
                <w:sz w:val="32"/>
                <w:szCs w:val="32"/>
              </w:rPr>
            </w:pPr>
            <w:r>
              <w:rPr>
                <w:rFonts w:ascii="Arial" w:hAnsi="Arial" w:cs="Arial"/>
                <w:sz w:val="32"/>
                <w:szCs w:val="32"/>
              </w:rPr>
              <w:t>The rest of this document is a standardized template for a consolidated county plan. If you find it helpful to use this template, please do so.</w:t>
            </w:r>
            <w:r w:rsidR="00557630">
              <w:rPr>
                <w:rFonts w:ascii="Arial" w:hAnsi="Arial" w:cs="Arial"/>
                <w:sz w:val="32"/>
                <w:szCs w:val="32"/>
              </w:rPr>
              <w:t xml:space="preserve"> </w:t>
            </w:r>
          </w:p>
          <w:p w14:paraId="46CD2245" w14:textId="77777777" w:rsidR="00D65CF2" w:rsidRDefault="007A38BD" w:rsidP="004B0BFE">
            <w:pPr>
              <w:spacing w:before="120"/>
              <w:jc w:val="both"/>
              <w:rPr>
                <w:rFonts w:ascii="Arial" w:hAnsi="Arial" w:cs="Arial"/>
                <w:sz w:val="32"/>
                <w:szCs w:val="32"/>
              </w:rPr>
            </w:pPr>
            <w:r>
              <w:rPr>
                <w:rFonts w:ascii="Arial" w:hAnsi="Arial" w:cs="Arial"/>
                <w:sz w:val="32"/>
                <w:szCs w:val="32"/>
              </w:rPr>
              <w:t>Your submission will be posted, as submitted, to the BSCC website.</w:t>
            </w:r>
          </w:p>
          <w:p w14:paraId="46A88E80" w14:textId="77777777" w:rsidR="00157E05" w:rsidRPr="00157E05" w:rsidRDefault="00157E05" w:rsidP="004B0BFE">
            <w:pPr>
              <w:spacing w:before="120"/>
              <w:jc w:val="both"/>
              <w:rPr>
                <w:rFonts w:ascii="Arial" w:hAnsi="Arial" w:cs="Arial"/>
                <w:sz w:val="24"/>
                <w:szCs w:val="24"/>
              </w:rPr>
            </w:pPr>
          </w:p>
          <w:p w14:paraId="4B6FB1BF" w14:textId="77777777" w:rsidR="004B0BFE" w:rsidRPr="009F65F3" w:rsidRDefault="004B0BFE" w:rsidP="004B0BFE">
            <w:pPr>
              <w:spacing w:before="120"/>
              <w:jc w:val="both"/>
              <w:rPr>
                <w:rFonts w:ascii="Arial" w:hAnsi="Arial" w:cs="Arial"/>
                <w:sz w:val="32"/>
                <w:szCs w:val="32"/>
              </w:rPr>
            </w:pPr>
          </w:p>
        </w:tc>
      </w:tr>
    </w:tbl>
    <w:tbl>
      <w:tblPr>
        <w:tblStyle w:val="TableGrid"/>
        <w:tblW w:w="9638" w:type="dxa"/>
        <w:jc w:val="center"/>
        <w:tblBorders>
          <w:top w:val="thinThickLargeGap" w:sz="24" w:space="0" w:color="auto"/>
          <w:left w:val="thinThickLargeGap" w:sz="24" w:space="0" w:color="auto"/>
          <w:bottom w:val="thickThinLargeGap" w:sz="24" w:space="0" w:color="auto"/>
          <w:right w:val="thickThinLargeGap" w:sz="24" w:space="0" w:color="auto"/>
          <w:insideH w:val="none" w:sz="0" w:space="0" w:color="auto"/>
          <w:insideV w:val="none" w:sz="0" w:space="0" w:color="auto"/>
        </w:tblBorders>
        <w:tblLook w:val="04A0" w:firstRow="1" w:lastRow="0" w:firstColumn="1" w:lastColumn="0" w:noHBand="0" w:noVBand="1"/>
      </w:tblPr>
      <w:tblGrid>
        <w:gridCol w:w="9638"/>
      </w:tblGrid>
      <w:tr w:rsidR="00D65CF2" w:rsidRPr="005671EE" w14:paraId="6EF96FD0" w14:textId="77777777" w:rsidTr="00662B44">
        <w:trPr>
          <w:trHeight w:val="512"/>
          <w:jc w:val="center"/>
        </w:trPr>
        <w:tc>
          <w:tcPr>
            <w:tcW w:w="9638" w:type="dxa"/>
            <w:noWrap/>
            <w:vAlign w:val="center"/>
          </w:tcPr>
          <w:p w14:paraId="5F843BDD" w14:textId="77777777" w:rsidR="00D65CF2" w:rsidRPr="005671EE" w:rsidRDefault="007A38BD" w:rsidP="007A38BD">
            <w:pPr>
              <w:spacing w:before="360"/>
              <w:jc w:val="center"/>
              <w:rPr>
                <w:rFonts w:ascii="Arial" w:hAnsi="Arial" w:cs="Arial"/>
                <w:i/>
                <w:sz w:val="32"/>
                <w:szCs w:val="32"/>
              </w:rPr>
            </w:pPr>
            <w:r>
              <w:rPr>
                <w:rFonts w:ascii="Arial" w:hAnsi="Arial" w:cs="Arial"/>
                <w:i/>
                <w:sz w:val="32"/>
                <w:szCs w:val="32"/>
              </w:rPr>
              <w:t>P</w:t>
            </w:r>
            <w:r w:rsidR="00D65CF2" w:rsidRPr="005671EE">
              <w:rPr>
                <w:rFonts w:ascii="Arial" w:hAnsi="Arial" w:cs="Arial"/>
                <w:i/>
                <w:sz w:val="32"/>
                <w:szCs w:val="32"/>
              </w:rPr>
              <w:t xml:space="preserve">lease e-mail </w:t>
            </w:r>
            <w:r>
              <w:rPr>
                <w:rFonts w:ascii="Arial" w:hAnsi="Arial" w:cs="Arial"/>
                <w:i/>
                <w:sz w:val="32"/>
                <w:szCs w:val="32"/>
              </w:rPr>
              <w:t>your plan t</w:t>
            </w:r>
            <w:r w:rsidR="00D65CF2" w:rsidRPr="005671EE">
              <w:rPr>
                <w:rFonts w:ascii="Arial" w:hAnsi="Arial" w:cs="Arial"/>
                <w:i/>
                <w:sz w:val="32"/>
                <w:szCs w:val="32"/>
              </w:rPr>
              <w:t>o:</w:t>
            </w:r>
          </w:p>
        </w:tc>
      </w:tr>
      <w:tr w:rsidR="00D65CF2" w:rsidRPr="005671EE" w14:paraId="21912078" w14:textId="77777777" w:rsidTr="00662B44">
        <w:trPr>
          <w:trHeight w:val="1404"/>
          <w:jc w:val="center"/>
        </w:trPr>
        <w:tc>
          <w:tcPr>
            <w:tcW w:w="9638" w:type="dxa"/>
            <w:vAlign w:val="center"/>
          </w:tcPr>
          <w:p w14:paraId="7243794B" w14:textId="77777777" w:rsidR="00D65CF2" w:rsidRPr="005671EE" w:rsidRDefault="00D65CF2" w:rsidP="00D45990">
            <w:pPr>
              <w:jc w:val="center"/>
              <w:rPr>
                <w:rFonts w:ascii="Arial" w:hAnsi="Arial" w:cs="Arial"/>
                <w:b/>
                <w:sz w:val="40"/>
                <w:szCs w:val="40"/>
              </w:rPr>
            </w:pPr>
            <w:r>
              <w:rPr>
                <w:rFonts w:ascii="Arial" w:hAnsi="Arial" w:cs="Arial"/>
                <w:b/>
                <w:sz w:val="40"/>
                <w:szCs w:val="40"/>
              </w:rPr>
              <w:t>JJCPA-YOBG</w:t>
            </w:r>
            <w:r w:rsidRPr="005671EE">
              <w:rPr>
                <w:rFonts w:ascii="Arial" w:hAnsi="Arial" w:cs="Arial"/>
                <w:b/>
                <w:sz w:val="40"/>
                <w:szCs w:val="40"/>
              </w:rPr>
              <w:t>@bscc.ca.gov</w:t>
            </w:r>
          </w:p>
        </w:tc>
      </w:tr>
    </w:tbl>
    <w:p w14:paraId="57975690" w14:textId="77777777" w:rsidR="00157E05" w:rsidRDefault="00157E05">
      <w:pPr>
        <w:rPr>
          <w:rFonts w:ascii="Verdana" w:hAnsi="Verdana"/>
          <w:b/>
          <w:sz w:val="28"/>
          <w:szCs w:val="28"/>
        </w:rPr>
      </w:pPr>
      <w:r>
        <w:rPr>
          <w:rFonts w:ascii="Verdana" w:hAnsi="Verdana"/>
          <w:b/>
          <w:sz w:val="28"/>
          <w:szCs w:val="28"/>
        </w:rPr>
        <w:br w:type="page"/>
      </w:r>
    </w:p>
    <w:p w14:paraId="63E0AA47" w14:textId="77777777" w:rsidR="00896968" w:rsidRPr="001753B0" w:rsidRDefault="00896968" w:rsidP="0011660D">
      <w:pPr>
        <w:jc w:val="center"/>
        <w:rPr>
          <w:rFonts w:ascii="Verdana" w:hAnsi="Verdana"/>
          <w:b/>
          <w:sz w:val="28"/>
          <w:szCs w:val="28"/>
        </w:rPr>
      </w:pPr>
      <w:r w:rsidRPr="001753B0">
        <w:rPr>
          <w:rFonts w:ascii="Verdana" w:hAnsi="Verdana"/>
          <w:b/>
          <w:sz w:val="28"/>
          <w:szCs w:val="28"/>
        </w:rPr>
        <w:lastRenderedPageBreak/>
        <w:t>Juvenile Justice Plan</w:t>
      </w:r>
    </w:p>
    <w:p w14:paraId="3CF14913" w14:textId="77777777" w:rsidR="00ED525C" w:rsidRDefault="00ED525C" w:rsidP="0011660D">
      <w:pPr>
        <w:jc w:val="both"/>
        <w:rPr>
          <w:rFonts w:ascii="Verdana" w:hAnsi="Verdana"/>
        </w:rPr>
      </w:pPr>
    </w:p>
    <w:p w14:paraId="0F8D2B3B" w14:textId="77777777" w:rsidR="003845FA" w:rsidRDefault="003845FA" w:rsidP="00B13D06">
      <w:pPr>
        <w:spacing w:after="120"/>
        <w:jc w:val="both"/>
        <w:rPr>
          <w:rFonts w:ascii="Verdana" w:hAnsi="Verdana"/>
        </w:rPr>
      </w:pPr>
      <w:r>
        <w:rPr>
          <w:rFonts w:ascii="Verdana" w:hAnsi="Verdana"/>
        </w:rPr>
        <w:t xml:space="preserve">Part I. </w:t>
      </w:r>
      <w:r w:rsidR="000E2E9C">
        <w:rPr>
          <w:rFonts w:ascii="Verdana" w:hAnsi="Verdana"/>
        </w:rPr>
        <w:t xml:space="preserve"> </w:t>
      </w:r>
      <w:r w:rsidR="009741DE">
        <w:rPr>
          <w:rFonts w:ascii="Verdana" w:hAnsi="Verdana"/>
        </w:rPr>
        <w:t xml:space="preserve">Countywide </w:t>
      </w:r>
      <w:r>
        <w:rPr>
          <w:rFonts w:ascii="Verdana" w:hAnsi="Verdana"/>
        </w:rPr>
        <w:t>Servic</w:t>
      </w:r>
      <w:r w:rsidR="0011660D">
        <w:rPr>
          <w:rFonts w:ascii="Verdana" w:hAnsi="Verdana"/>
        </w:rPr>
        <w:t>e Needs, Priorities and</w:t>
      </w:r>
      <w:r w:rsidR="00624B22">
        <w:rPr>
          <w:rFonts w:ascii="Verdana" w:hAnsi="Verdana"/>
        </w:rPr>
        <w:t xml:space="preserve"> Strategy</w:t>
      </w:r>
    </w:p>
    <w:p w14:paraId="35C03B4B" w14:textId="77777777" w:rsidR="003845FA" w:rsidRDefault="003845FA" w:rsidP="00B13D06">
      <w:pPr>
        <w:pStyle w:val="ListParagraph"/>
        <w:numPr>
          <w:ilvl w:val="0"/>
          <w:numId w:val="1"/>
        </w:numPr>
        <w:spacing w:after="240"/>
        <w:jc w:val="both"/>
        <w:rPr>
          <w:rFonts w:ascii="Verdana" w:hAnsi="Verdana"/>
        </w:rPr>
      </w:pPr>
      <w:r>
        <w:rPr>
          <w:rFonts w:ascii="Verdana" w:hAnsi="Verdana"/>
        </w:rPr>
        <w:t>Assessment of Existing Services</w:t>
      </w:r>
    </w:p>
    <w:p w14:paraId="2AAF8350" w14:textId="77777777" w:rsidR="003845FA" w:rsidRDefault="00350E37" w:rsidP="0011660D">
      <w:pPr>
        <w:pStyle w:val="ListParagraph"/>
        <w:numPr>
          <w:ilvl w:val="0"/>
          <w:numId w:val="1"/>
        </w:numPr>
        <w:jc w:val="both"/>
        <w:rPr>
          <w:rFonts w:ascii="Verdana" w:hAnsi="Verdana"/>
        </w:rPr>
      </w:pPr>
      <w:r>
        <w:rPr>
          <w:rFonts w:ascii="Verdana" w:hAnsi="Verdana"/>
        </w:rPr>
        <w:t>Identifying</w:t>
      </w:r>
      <w:r w:rsidR="0011660D">
        <w:rPr>
          <w:rFonts w:ascii="Verdana" w:hAnsi="Verdana"/>
        </w:rPr>
        <w:t xml:space="preserve"> and</w:t>
      </w:r>
      <w:r w:rsidR="003845FA">
        <w:rPr>
          <w:rFonts w:ascii="Verdana" w:hAnsi="Verdana"/>
        </w:rPr>
        <w:t xml:space="preserve"> Prioritizing Focus Areas</w:t>
      </w:r>
    </w:p>
    <w:p w14:paraId="2A4D7073" w14:textId="77777777" w:rsidR="003845FA" w:rsidRDefault="003845FA" w:rsidP="00B13D06">
      <w:pPr>
        <w:pStyle w:val="ListParagraph"/>
        <w:numPr>
          <w:ilvl w:val="0"/>
          <w:numId w:val="1"/>
        </w:numPr>
        <w:spacing w:after="0"/>
        <w:jc w:val="both"/>
        <w:rPr>
          <w:rFonts w:ascii="Verdana" w:hAnsi="Verdana"/>
        </w:rPr>
      </w:pPr>
      <w:r>
        <w:rPr>
          <w:rFonts w:ascii="Verdana" w:hAnsi="Verdana"/>
        </w:rPr>
        <w:t>Juvenile Justice Action Strategy</w:t>
      </w:r>
    </w:p>
    <w:p w14:paraId="77DFC431" w14:textId="77777777" w:rsidR="00364D14" w:rsidRDefault="00364D14" w:rsidP="00B13D06">
      <w:pPr>
        <w:spacing w:after="0"/>
        <w:jc w:val="both"/>
        <w:rPr>
          <w:rFonts w:ascii="Verdana" w:hAnsi="Verdana"/>
        </w:rPr>
      </w:pPr>
    </w:p>
    <w:p w14:paraId="5E767287" w14:textId="77777777" w:rsidR="00B13D06" w:rsidRDefault="00B13D06" w:rsidP="00B13D06">
      <w:pPr>
        <w:spacing w:after="0"/>
        <w:jc w:val="both"/>
        <w:rPr>
          <w:rFonts w:ascii="Verdana" w:hAnsi="Verdana"/>
        </w:rPr>
      </w:pPr>
    </w:p>
    <w:p w14:paraId="01148016" w14:textId="77777777" w:rsidR="003845FA" w:rsidRDefault="003845FA" w:rsidP="00B13D06">
      <w:pPr>
        <w:spacing w:after="120"/>
        <w:jc w:val="both"/>
        <w:rPr>
          <w:rFonts w:ascii="Verdana" w:hAnsi="Verdana"/>
        </w:rPr>
      </w:pPr>
      <w:r>
        <w:rPr>
          <w:rFonts w:ascii="Verdana" w:hAnsi="Verdana"/>
        </w:rPr>
        <w:t xml:space="preserve">Part II. </w:t>
      </w:r>
      <w:r w:rsidR="000E2E9C">
        <w:rPr>
          <w:rFonts w:ascii="Verdana" w:hAnsi="Verdana"/>
        </w:rPr>
        <w:t xml:space="preserve"> </w:t>
      </w:r>
      <w:r w:rsidR="002F2CCA" w:rsidRPr="002F2CCA">
        <w:rPr>
          <w:rFonts w:ascii="Verdana" w:hAnsi="Verdana"/>
        </w:rPr>
        <w:t>Juvenile Justice Crime Prevention Act</w:t>
      </w:r>
      <w:r w:rsidR="0011660D">
        <w:rPr>
          <w:rFonts w:ascii="Verdana" w:hAnsi="Verdana"/>
        </w:rPr>
        <w:t xml:space="preserve"> (JJCPA)</w:t>
      </w:r>
    </w:p>
    <w:p w14:paraId="0A8273B5" w14:textId="77777777" w:rsidR="002F2CCA" w:rsidRDefault="0011660D" w:rsidP="00B13D06">
      <w:pPr>
        <w:pStyle w:val="ListParagraph"/>
        <w:numPr>
          <w:ilvl w:val="0"/>
          <w:numId w:val="4"/>
        </w:numPr>
        <w:spacing w:after="0"/>
        <w:jc w:val="both"/>
        <w:rPr>
          <w:rFonts w:ascii="Verdana" w:hAnsi="Verdana"/>
        </w:rPr>
      </w:pPr>
      <w:r>
        <w:rPr>
          <w:rFonts w:ascii="Verdana" w:hAnsi="Verdana"/>
        </w:rPr>
        <w:t>Information Sharing and</w:t>
      </w:r>
      <w:r w:rsidR="00F22320">
        <w:rPr>
          <w:rFonts w:ascii="Verdana" w:hAnsi="Verdana"/>
        </w:rPr>
        <w:t xml:space="preserve"> Data Collection</w:t>
      </w:r>
    </w:p>
    <w:p w14:paraId="499DA492" w14:textId="77777777" w:rsidR="00D37DE2" w:rsidRDefault="00D37DE2" w:rsidP="00D37DE2">
      <w:pPr>
        <w:pStyle w:val="ListParagraph"/>
        <w:numPr>
          <w:ilvl w:val="0"/>
          <w:numId w:val="4"/>
        </w:numPr>
        <w:jc w:val="both"/>
        <w:rPr>
          <w:rFonts w:ascii="Verdana" w:hAnsi="Verdana"/>
        </w:rPr>
      </w:pPr>
      <w:r>
        <w:rPr>
          <w:rFonts w:ascii="Verdana" w:hAnsi="Verdana"/>
        </w:rPr>
        <w:t>Funded Programs, Strategies and/or System Enhancements</w:t>
      </w:r>
    </w:p>
    <w:p w14:paraId="3FBF54C3" w14:textId="77777777" w:rsidR="00612793" w:rsidRDefault="00612793" w:rsidP="00B13D06">
      <w:pPr>
        <w:pStyle w:val="ListParagraph"/>
        <w:spacing w:after="0"/>
        <w:ind w:left="1350" w:hanging="1350"/>
        <w:rPr>
          <w:rFonts w:ascii="Verdana" w:hAnsi="Verdana"/>
        </w:rPr>
      </w:pPr>
    </w:p>
    <w:p w14:paraId="2A238539" w14:textId="77777777" w:rsidR="00B13D06" w:rsidRPr="00612793" w:rsidRDefault="00B13D06" w:rsidP="00B13D06">
      <w:pPr>
        <w:pStyle w:val="ListParagraph"/>
        <w:spacing w:after="0"/>
        <w:ind w:left="1350" w:hanging="1350"/>
        <w:rPr>
          <w:rFonts w:ascii="Verdana" w:hAnsi="Verdana"/>
        </w:rPr>
      </w:pPr>
    </w:p>
    <w:p w14:paraId="2FBAA104" w14:textId="77777777" w:rsidR="00F22320" w:rsidRPr="002F2CCA" w:rsidRDefault="002F2CCA" w:rsidP="00B13D06">
      <w:pPr>
        <w:spacing w:after="120"/>
        <w:jc w:val="both"/>
        <w:rPr>
          <w:rFonts w:ascii="Verdana" w:hAnsi="Verdana"/>
        </w:rPr>
      </w:pPr>
      <w:r>
        <w:rPr>
          <w:rFonts w:ascii="Verdana" w:hAnsi="Verdana"/>
        </w:rPr>
        <w:t xml:space="preserve">Part III. </w:t>
      </w:r>
      <w:r w:rsidR="000E2E9C">
        <w:rPr>
          <w:rFonts w:ascii="Verdana" w:hAnsi="Verdana"/>
        </w:rPr>
        <w:t xml:space="preserve"> </w:t>
      </w:r>
      <w:r w:rsidR="005E3FCE" w:rsidRPr="002F2CCA">
        <w:rPr>
          <w:rFonts w:ascii="Verdana" w:hAnsi="Verdana"/>
        </w:rPr>
        <w:t xml:space="preserve">Youthful Offender Block Grant </w:t>
      </w:r>
      <w:r w:rsidR="0011660D">
        <w:rPr>
          <w:rFonts w:ascii="Verdana" w:hAnsi="Verdana"/>
        </w:rPr>
        <w:t>(YOBG)</w:t>
      </w:r>
    </w:p>
    <w:p w14:paraId="25BFF0F8" w14:textId="77777777" w:rsidR="005E3FCE" w:rsidRDefault="005E3FCE" w:rsidP="00B13D06">
      <w:pPr>
        <w:pStyle w:val="ListParagraph"/>
        <w:numPr>
          <w:ilvl w:val="0"/>
          <w:numId w:val="5"/>
        </w:numPr>
        <w:spacing w:after="0"/>
        <w:jc w:val="both"/>
        <w:rPr>
          <w:rFonts w:ascii="Verdana" w:hAnsi="Verdana"/>
        </w:rPr>
      </w:pPr>
      <w:r>
        <w:rPr>
          <w:rFonts w:ascii="Verdana" w:hAnsi="Verdana"/>
        </w:rPr>
        <w:t>Strategy for Non-707(b) Offenders</w:t>
      </w:r>
    </w:p>
    <w:p w14:paraId="4F8C1DC1" w14:textId="77777777" w:rsidR="005E3FCE" w:rsidRDefault="005E3FCE" w:rsidP="00B13D06">
      <w:pPr>
        <w:pStyle w:val="ListParagraph"/>
        <w:numPr>
          <w:ilvl w:val="0"/>
          <w:numId w:val="5"/>
        </w:numPr>
        <w:spacing w:after="0"/>
        <w:jc w:val="both"/>
        <w:rPr>
          <w:rFonts w:ascii="Verdana" w:hAnsi="Verdana"/>
        </w:rPr>
      </w:pPr>
      <w:r>
        <w:rPr>
          <w:rFonts w:ascii="Verdana" w:hAnsi="Verdana"/>
        </w:rPr>
        <w:t>Regional Agreements</w:t>
      </w:r>
    </w:p>
    <w:p w14:paraId="4D5E4FC7" w14:textId="77777777" w:rsidR="00D37DE2" w:rsidRDefault="00D37DE2" w:rsidP="00D37DE2">
      <w:pPr>
        <w:pStyle w:val="ListParagraph"/>
        <w:numPr>
          <w:ilvl w:val="0"/>
          <w:numId w:val="5"/>
        </w:numPr>
        <w:spacing w:after="0"/>
        <w:jc w:val="both"/>
        <w:rPr>
          <w:rFonts w:ascii="Verdana" w:hAnsi="Verdana"/>
        </w:rPr>
      </w:pPr>
      <w:r>
        <w:rPr>
          <w:rFonts w:ascii="Verdana" w:hAnsi="Verdana"/>
        </w:rPr>
        <w:t>Funded Programs, Placements, Services, Strategies and/or System Enhancements</w:t>
      </w:r>
    </w:p>
    <w:p w14:paraId="362756E4" w14:textId="77777777" w:rsidR="00157E05" w:rsidRDefault="00157E05" w:rsidP="00157E05">
      <w:pPr>
        <w:spacing w:after="0"/>
        <w:jc w:val="both"/>
        <w:rPr>
          <w:rFonts w:ascii="Verdana" w:hAnsi="Verdana"/>
        </w:rPr>
      </w:pPr>
    </w:p>
    <w:p w14:paraId="1E3D3B40" w14:textId="77777777" w:rsidR="00157E05" w:rsidRDefault="00157E05" w:rsidP="00157E05">
      <w:pPr>
        <w:spacing w:after="0"/>
        <w:jc w:val="both"/>
        <w:rPr>
          <w:rFonts w:ascii="Verdana" w:hAnsi="Verdana"/>
        </w:rPr>
      </w:pPr>
    </w:p>
    <w:p w14:paraId="2E16D899" w14:textId="77777777" w:rsidR="00157E05" w:rsidRDefault="00157E05" w:rsidP="00157E05">
      <w:pPr>
        <w:spacing w:after="0"/>
        <w:jc w:val="both"/>
        <w:rPr>
          <w:rFonts w:ascii="Verdana" w:hAnsi="Verdana"/>
        </w:rPr>
      </w:pPr>
    </w:p>
    <w:p w14:paraId="3D8030F6" w14:textId="77777777" w:rsidR="00157E05" w:rsidRDefault="00157E05">
      <w:pPr>
        <w:rPr>
          <w:rFonts w:ascii="Verdana" w:hAnsi="Verdana"/>
        </w:rPr>
      </w:pPr>
      <w:r>
        <w:rPr>
          <w:rFonts w:ascii="Verdana" w:hAnsi="Verdana"/>
        </w:rPr>
        <w:br w:type="page"/>
      </w:r>
    </w:p>
    <w:p w14:paraId="79E31CDD" w14:textId="77777777" w:rsidR="00896968" w:rsidRDefault="007512F9" w:rsidP="00AB10C3">
      <w:pPr>
        <w:spacing w:after="360"/>
        <w:jc w:val="both"/>
        <w:rPr>
          <w:rFonts w:ascii="Verdana" w:hAnsi="Verdana"/>
          <w:b/>
        </w:rPr>
      </w:pPr>
      <w:r>
        <w:rPr>
          <w:rFonts w:ascii="Verdana" w:hAnsi="Verdana"/>
          <w:b/>
        </w:rPr>
        <w:lastRenderedPageBreak/>
        <w:t>Part I</w:t>
      </w:r>
      <w:r w:rsidR="00ED525C" w:rsidRPr="003761F7">
        <w:rPr>
          <w:rFonts w:ascii="Verdana" w:hAnsi="Verdana"/>
          <w:b/>
        </w:rPr>
        <w:t xml:space="preserve">.  Service </w:t>
      </w:r>
      <w:r w:rsidR="00624B22">
        <w:rPr>
          <w:rFonts w:ascii="Verdana" w:hAnsi="Verdana"/>
          <w:b/>
        </w:rPr>
        <w:t>Needs, Priorities &amp; Strategy</w:t>
      </w:r>
    </w:p>
    <w:p w14:paraId="18D73FC7" w14:textId="77777777" w:rsidR="0079069A" w:rsidRPr="00E20A60" w:rsidRDefault="0079069A" w:rsidP="00543973">
      <w:pPr>
        <w:spacing w:before="120" w:after="0"/>
        <w:jc w:val="both"/>
        <w:rPr>
          <w:rFonts w:ascii="Verdana" w:hAnsi="Verdana"/>
          <w:i/>
        </w:rPr>
      </w:pPr>
      <w:r w:rsidRPr="004B47F9">
        <w:rPr>
          <w:rFonts w:ascii="Verdana" w:hAnsi="Verdana"/>
          <w:i/>
          <w:u w:val="single"/>
        </w:rPr>
        <w:t>Authority</w:t>
      </w:r>
      <w:r w:rsidRPr="00E6177F">
        <w:rPr>
          <w:rFonts w:ascii="Verdana" w:hAnsi="Verdana"/>
          <w:i/>
        </w:rPr>
        <w:t xml:space="preserve">: </w:t>
      </w:r>
      <w:r>
        <w:rPr>
          <w:rFonts w:ascii="Verdana" w:hAnsi="Verdana"/>
          <w:i/>
        </w:rPr>
        <w:t xml:space="preserve"> </w:t>
      </w:r>
      <w:r w:rsidRPr="00E6177F">
        <w:rPr>
          <w:rFonts w:ascii="Verdana" w:hAnsi="Verdana"/>
          <w:i/>
        </w:rPr>
        <w:t>Govern</w:t>
      </w:r>
      <w:r>
        <w:rPr>
          <w:rFonts w:ascii="Verdana" w:hAnsi="Verdana"/>
          <w:i/>
        </w:rPr>
        <w:t>ment Code Section 30061(b)(4)</w:t>
      </w:r>
      <w:r w:rsidRPr="00E20A60">
        <w:rPr>
          <w:rFonts w:ascii="Verdana" w:hAnsi="Verdana"/>
          <w:i/>
        </w:rPr>
        <w:t>(A) The multiagency juvenile justice plan shall include, but not be limited to, all of the following components:</w:t>
      </w:r>
    </w:p>
    <w:p w14:paraId="14B66194" w14:textId="77777777" w:rsidR="0079069A" w:rsidRPr="00E20A60" w:rsidRDefault="0079069A" w:rsidP="00543973">
      <w:pPr>
        <w:spacing w:before="120" w:after="0"/>
        <w:jc w:val="both"/>
        <w:rPr>
          <w:rFonts w:ascii="Verdana" w:hAnsi="Verdana"/>
          <w:i/>
        </w:rPr>
      </w:pPr>
      <w:r w:rsidRPr="00E20A60">
        <w:rPr>
          <w:rFonts w:ascii="Verdana" w:hAnsi="Verdana"/>
          <w:i/>
        </w:rPr>
        <w:t>(i) An assessment of existing law enforcement, probation, education, mental health, health, social services, drug and alcohol, and youth services resources that specifically target at-risk juveniles, juvenile offenders, and their families.</w:t>
      </w:r>
    </w:p>
    <w:p w14:paraId="33CA2BA8" w14:textId="77777777" w:rsidR="0079069A" w:rsidRPr="00E20A60" w:rsidRDefault="0079069A" w:rsidP="00543973">
      <w:pPr>
        <w:spacing w:before="120" w:after="0"/>
        <w:jc w:val="both"/>
        <w:rPr>
          <w:rFonts w:ascii="Verdana" w:hAnsi="Verdana"/>
          <w:i/>
        </w:rPr>
      </w:pPr>
      <w:r w:rsidRPr="00E20A60">
        <w:rPr>
          <w:rFonts w:ascii="Verdana" w:hAnsi="Verdana"/>
          <w:i/>
        </w:rPr>
        <w:t>(ii) An identification and prioritization of the neighborhoods, schools, and other areas in the community that face a significant public safety risk from juvenile crime, such as gang activity, daylight burglary, late-night robbery, vandalism, truancy, controlled substances sales, firearm-related violence, and juvenile substance abuse and alcohol use.</w:t>
      </w:r>
    </w:p>
    <w:p w14:paraId="6DF98B0B" w14:textId="77777777" w:rsidR="0079069A" w:rsidRDefault="0079069A" w:rsidP="00543973">
      <w:pPr>
        <w:spacing w:before="120" w:after="0"/>
        <w:jc w:val="both"/>
        <w:rPr>
          <w:rFonts w:ascii="Verdana" w:hAnsi="Verdana"/>
          <w:i/>
        </w:rPr>
      </w:pPr>
      <w:r w:rsidRPr="00E20A60">
        <w:rPr>
          <w:rFonts w:ascii="Verdana" w:hAnsi="Verdana"/>
          <w:i/>
        </w:rPr>
        <w:t>(iii) A local juvenile justice action strategy that provides for a continuum of responses to juvenile crime and delinquency and demonstrates a collaborative and integrated approach for implementing a system of swift, certain, and graduated responses for at-risk youth and juvenile offenders.</w:t>
      </w:r>
    </w:p>
    <w:p w14:paraId="19581BFC" w14:textId="77777777" w:rsidR="00543973" w:rsidRDefault="00543973" w:rsidP="0079069A">
      <w:pPr>
        <w:spacing w:before="240" w:after="0"/>
        <w:jc w:val="both"/>
        <w:rPr>
          <w:rFonts w:ascii="Verdana" w:hAnsi="Verdana"/>
          <w:i/>
        </w:rPr>
      </w:pPr>
      <w:r w:rsidRPr="00543973">
        <w:rPr>
          <w:rFonts w:ascii="Verdana" w:hAnsi="Verdana"/>
          <w:i/>
        </w:rPr>
        <w:t>Government Code Section 30061(b)(4)(</w:t>
      </w:r>
      <w:r>
        <w:rPr>
          <w:rFonts w:ascii="Verdana" w:hAnsi="Verdana"/>
          <w:i/>
        </w:rPr>
        <w:t>B</w:t>
      </w:r>
      <w:r w:rsidRPr="00543973">
        <w:rPr>
          <w:rFonts w:ascii="Verdana" w:hAnsi="Verdana"/>
          <w:i/>
        </w:rPr>
        <w:t>)(ii) Collaborate and integrate services of all the resources set forth in clause (i) of subparagraph (A), to the extent appropriate.</w:t>
      </w:r>
    </w:p>
    <w:p w14:paraId="6436571B" w14:textId="77777777" w:rsidR="0079069A" w:rsidRPr="008376AB" w:rsidRDefault="0079069A" w:rsidP="0079069A">
      <w:pPr>
        <w:spacing w:before="240" w:after="0"/>
        <w:jc w:val="both"/>
        <w:rPr>
          <w:rFonts w:ascii="Verdana" w:hAnsi="Verdana"/>
          <w:i/>
          <w:sz w:val="12"/>
          <w:szCs w:val="12"/>
        </w:rPr>
      </w:pPr>
    </w:p>
    <w:p w14:paraId="13B8885E" w14:textId="77777777" w:rsidR="00896968" w:rsidRPr="0079069A" w:rsidRDefault="00896968" w:rsidP="000E2E9C">
      <w:pPr>
        <w:pStyle w:val="ListParagraph"/>
        <w:numPr>
          <w:ilvl w:val="1"/>
          <w:numId w:val="4"/>
        </w:numPr>
        <w:spacing w:after="240"/>
        <w:ind w:left="720" w:hanging="720"/>
        <w:jc w:val="both"/>
        <w:rPr>
          <w:rFonts w:ascii="Verdana" w:hAnsi="Verdana"/>
          <w:b/>
        </w:rPr>
      </w:pPr>
      <w:r w:rsidRPr="0079069A">
        <w:rPr>
          <w:rFonts w:ascii="Verdana" w:hAnsi="Verdana"/>
          <w:b/>
        </w:rPr>
        <w:t>Assessment of Existing Services</w:t>
      </w:r>
    </w:p>
    <w:p w14:paraId="295444A8" w14:textId="77777777" w:rsidR="00896968" w:rsidRDefault="00AA0B7D" w:rsidP="00857247">
      <w:pPr>
        <w:spacing w:after="120"/>
        <w:jc w:val="both"/>
        <w:rPr>
          <w:rFonts w:ascii="Verdana" w:hAnsi="Verdana"/>
        </w:rPr>
      </w:pPr>
      <w:r>
        <w:rPr>
          <w:rFonts w:ascii="Verdana" w:hAnsi="Verdana"/>
        </w:rPr>
        <w:t>Include here an assessment of</w:t>
      </w:r>
      <w:r w:rsidR="00896968">
        <w:rPr>
          <w:rFonts w:ascii="Verdana" w:hAnsi="Verdana"/>
        </w:rPr>
        <w:t xml:space="preserve"> </w:t>
      </w:r>
      <w:r w:rsidR="00896968" w:rsidRPr="00896968">
        <w:rPr>
          <w:rFonts w:ascii="Verdana" w:hAnsi="Verdana"/>
        </w:rPr>
        <w:t>existing law enforcement, probation, education, mental health, health, social services, drug and alcohol, and youth services resources that specifically target at-risk juveniles, juvenile offenders, and their families</w:t>
      </w:r>
      <w:r w:rsidR="00896968">
        <w:rPr>
          <w:rFonts w:ascii="Verdana" w:hAnsi="Verdana"/>
        </w:rPr>
        <w:t>.</w:t>
      </w:r>
    </w:p>
    <w:p w14:paraId="20DAB7F3" w14:textId="77777777" w:rsidR="004B7F56" w:rsidRPr="004B7F56" w:rsidRDefault="004B7F56" w:rsidP="00857247">
      <w:pPr>
        <w:spacing w:after="120"/>
        <w:jc w:val="both"/>
        <w:rPr>
          <w:rFonts w:ascii="Verdana" w:hAnsi="Verdana"/>
          <w:sz w:val="18"/>
          <w:szCs w:val="18"/>
        </w:rPr>
      </w:pPr>
    </w:p>
    <w:tbl>
      <w:tblPr>
        <w:tblStyle w:val="TableGrid"/>
        <w:tblW w:w="0" w:type="auto"/>
        <w:tblLook w:val="04A0" w:firstRow="1" w:lastRow="0" w:firstColumn="1" w:lastColumn="0" w:noHBand="0" w:noVBand="1"/>
      </w:tblPr>
      <w:tblGrid>
        <w:gridCol w:w="9350"/>
      </w:tblGrid>
      <w:tr w:rsidR="001F5DCA" w14:paraId="24F5DF5F" w14:textId="77777777" w:rsidTr="001F5DCA">
        <w:tc>
          <w:tcPr>
            <w:tcW w:w="9350" w:type="dxa"/>
          </w:tcPr>
          <w:p w14:paraId="3035D4D8" w14:textId="21E705E4" w:rsidR="005F0F96" w:rsidRDefault="00026504" w:rsidP="003733CE">
            <w:pPr>
              <w:spacing w:after="120"/>
              <w:jc w:val="both"/>
              <w:rPr>
                <w:rFonts w:ascii="Verdana" w:hAnsi="Verdana"/>
              </w:rPr>
            </w:pPr>
            <w:permStart w:id="858289531" w:edGrp="everyone"/>
            <w:r>
              <w:rPr>
                <w:rFonts w:ascii="Verdana" w:hAnsi="Verdana"/>
              </w:rPr>
              <w:t xml:space="preserve">Law Enforcement Services: </w:t>
            </w:r>
            <w:r w:rsidR="00421647">
              <w:rPr>
                <w:rFonts w:ascii="Verdana" w:hAnsi="Verdana"/>
              </w:rPr>
              <w:t xml:space="preserve">Mono County </w:t>
            </w:r>
            <w:r w:rsidR="005B665A">
              <w:rPr>
                <w:rFonts w:ascii="Verdana" w:hAnsi="Verdana"/>
              </w:rPr>
              <w:t xml:space="preserve">includes </w:t>
            </w:r>
            <w:r w:rsidR="00421647">
              <w:rPr>
                <w:rFonts w:ascii="Verdana" w:hAnsi="Verdana"/>
              </w:rPr>
              <w:t>a Sheriff’s Department that has a designated school resource officer (SRO). The SRO primarily supports students in the northern part of Mono County which is a part of Eastern Sierra Unified School District. Northern Mono County is comprised of six main communities: June Lake, Lee Vining, Mono City, Bridgeport, Walker, Coleville, and Topaz. The Mono County Sheriff’s Department</w:t>
            </w:r>
            <w:r w:rsidR="001F3935">
              <w:rPr>
                <w:rFonts w:ascii="Verdana" w:hAnsi="Verdana"/>
              </w:rPr>
              <w:t xml:space="preserve">’s jurisdiction covers some southern Mono County communities: Crowley Lake, Toms’s Place, Sunny Slopes, Paradise, Benton, and Chalfant. The </w:t>
            </w:r>
            <w:r w:rsidR="00A83F4A">
              <w:rPr>
                <w:rFonts w:ascii="Verdana" w:hAnsi="Verdana"/>
              </w:rPr>
              <w:t>incorporated</w:t>
            </w:r>
            <w:r w:rsidR="001F3935">
              <w:rPr>
                <w:rFonts w:ascii="Verdana" w:hAnsi="Verdana"/>
              </w:rPr>
              <w:t xml:space="preserve"> town of Mono County, Mammoth Lakes, Mammoth Lakes Police Department (MLPD) has jurisdiction of the town. MLPD has one SRO who works with the Mammoth Unified School District schools: Mammoth High School, Jan Works Continuation School, Sierra High School, Mammoth</w:t>
            </w:r>
            <w:r w:rsidR="002D281C">
              <w:rPr>
                <w:rFonts w:ascii="Verdana" w:hAnsi="Verdana"/>
              </w:rPr>
              <w:t xml:space="preserve"> </w:t>
            </w:r>
            <w:r w:rsidR="001F3935">
              <w:rPr>
                <w:rFonts w:ascii="Verdana" w:hAnsi="Verdana"/>
              </w:rPr>
              <w:t>Middle School, and Mammoth Elementary School.</w:t>
            </w:r>
            <w:r w:rsidR="002D281C">
              <w:rPr>
                <w:rFonts w:ascii="Verdana" w:hAnsi="Verdana"/>
              </w:rPr>
              <w:t xml:space="preserve"> MLPD also has an Explorer Program that engages youth in </w:t>
            </w:r>
            <w:r w:rsidR="00CA0251">
              <w:rPr>
                <w:rFonts w:ascii="Verdana" w:hAnsi="Verdana"/>
              </w:rPr>
              <w:t>pro-social activity</w:t>
            </w:r>
            <w:r w:rsidR="002D281C">
              <w:rPr>
                <w:rFonts w:ascii="Verdana" w:hAnsi="Verdana"/>
              </w:rPr>
              <w:t xml:space="preserve">. Mono County benefits from several state and federal agencies that help youth in the community. California Highway Patrol in Bridgeport offers the Start Smart Program. The Start Smart program is an educational program targeted for </w:t>
            </w:r>
            <w:r w:rsidR="00CA0251">
              <w:rPr>
                <w:rFonts w:ascii="Verdana" w:hAnsi="Verdana"/>
              </w:rPr>
              <w:t>15–19-year-olds</w:t>
            </w:r>
            <w:r w:rsidR="002D281C">
              <w:rPr>
                <w:rFonts w:ascii="Verdana" w:hAnsi="Verdana"/>
              </w:rPr>
              <w:t xml:space="preserve"> who are new to driving. </w:t>
            </w:r>
            <w:r w:rsidR="005F0F96">
              <w:rPr>
                <w:rFonts w:ascii="Verdana" w:hAnsi="Verdana"/>
              </w:rPr>
              <w:t xml:space="preserve">Mono County is surrounded by national forests; therefore, </w:t>
            </w:r>
            <w:r w:rsidR="00CA0251">
              <w:rPr>
                <w:rFonts w:ascii="Verdana" w:hAnsi="Verdana"/>
              </w:rPr>
              <w:t>the California</w:t>
            </w:r>
            <w:r w:rsidR="005F0F96">
              <w:rPr>
                <w:rFonts w:ascii="Verdana" w:hAnsi="Verdana"/>
              </w:rPr>
              <w:t xml:space="preserve"> Department of Fish and Wildlife and State Park Rangers are available with a plethora of resources.</w:t>
            </w:r>
          </w:p>
          <w:p w14:paraId="54D3C9B2" w14:textId="77777777" w:rsidR="005F0F96" w:rsidRDefault="005F0F96" w:rsidP="003733CE">
            <w:pPr>
              <w:spacing w:after="120"/>
              <w:jc w:val="both"/>
              <w:rPr>
                <w:rFonts w:ascii="Verdana" w:hAnsi="Verdana"/>
              </w:rPr>
            </w:pPr>
          </w:p>
          <w:p w14:paraId="1C8C3384" w14:textId="35CC958D" w:rsidR="00421647" w:rsidRDefault="00026504" w:rsidP="003733CE">
            <w:pPr>
              <w:spacing w:after="120"/>
              <w:jc w:val="both"/>
              <w:rPr>
                <w:rFonts w:ascii="Verdana" w:hAnsi="Verdana"/>
              </w:rPr>
            </w:pPr>
            <w:r>
              <w:rPr>
                <w:rFonts w:ascii="Verdana" w:hAnsi="Verdana"/>
              </w:rPr>
              <w:t xml:space="preserve">Probation Services: </w:t>
            </w:r>
            <w:r w:rsidR="00AA1740">
              <w:rPr>
                <w:rFonts w:ascii="Verdana" w:hAnsi="Verdana"/>
              </w:rPr>
              <w:t xml:space="preserve">Mono County Probation has recently acquired two SRO’s. One </w:t>
            </w:r>
            <w:r w:rsidR="00A83F4A">
              <w:rPr>
                <w:rFonts w:ascii="Verdana" w:hAnsi="Verdana"/>
              </w:rPr>
              <w:t xml:space="preserve">SRO </w:t>
            </w:r>
            <w:r w:rsidR="00AA1740">
              <w:rPr>
                <w:rFonts w:ascii="Verdana" w:hAnsi="Verdana"/>
              </w:rPr>
              <w:t xml:space="preserve">handles the North County district schools. The SRO also provides law and drug </w:t>
            </w:r>
            <w:r w:rsidR="00AA1740">
              <w:rPr>
                <w:rFonts w:ascii="Verdana" w:hAnsi="Verdana"/>
              </w:rPr>
              <w:lastRenderedPageBreak/>
              <w:t xml:space="preserve">related </w:t>
            </w:r>
            <w:r w:rsidR="00CA0251">
              <w:rPr>
                <w:rFonts w:ascii="Verdana" w:hAnsi="Verdana"/>
              </w:rPr>
              <w:t>evidence-based</w:t>
            </w:r>
            <w:r w:rsidR="00AA1740">
              <w:rPr>
                <w:rFonts w:ascii="Verdana" w:hAnsi="Verdana"/>
              </w:rPr>
              <w:t xml:space="preserve"> education to high school students. The SRO participates in the newly established afterschool program </w:t>
            </w:r>
            <w:r w:rsidR="00A222BD">
              <w:rPr>
                <w:rFonts w:ascii="Verdana" w:hAnsi="Verdana"/>
              </w:rPr>
              <w:t xml:space="preserve">that was funded by the Prop 64 Cohort 3 grant award </w:t>
            </w:r>
            <w:r w:rsidR="00AA1740">
              <w:rPr>
                <w:rFonts w:ascii="Verdana" w:hAnsi="Verdana"/>
              </w:rPr>
              <w:t>at Coleville High School and Lee Vining High School. The goal of the program is to provide a safe and pro-social environment for youth in the most rural parts of Mono County. The juvenile officer assigned as a part-time SRO in Mammoth Lakes provides support to youth in the MUSD schools. The juvenile officer provides evidence based behavioral modification interactive journaling.</w:t>
            </w:r>
            <w:r w:rsidR="00520732">
              <w:rPr>
                <w:rFonts w:ascii="Verdana" w:hAnsi="Verdana"/>
              </w:rPr>
              <w:t xml:space="preserve"> Officers are </w:t>
            </w:r>
            <w:r w:rsidR="00AA1740">
              <w:rPr>
                <w:rFonts w:ascii="Verdana" w:hAnsi="Verdana"/>
              </w:rPr>
              <w:t xml:space="preserve">trained </w:t>
            </w:r>
            <w:r w:rsidR="00520732">
              <w:rPr>
                <w:rFonts w:ascii="Verdana" w:hAnsi="Verdana"/>
              </w:rPr>
              <w:t xml:space="preserve">in several </w:t>
            </w:r>
            <w:r w:rsidR="00A222BD">
              <w:rPr>
                <w:rFonts w:ascii="Verdana" w:hAnsi="Verdana"/>
              </w:rPr>
              <w:t>evidence-based</w:t>
            </w:r>
            <w:r w:rsidR="00520732">
              <w:rPr>
                <w:rFonts w:ascii="Verdana" w:hAnsi="Verdana"/>
              </w:rPr>
              <w:t xml:space="preserve"> practices such as Moral </w:t>
            </w:r>
            <w:proofErr w:type="spellStart"/>
            <w:r w:rsidR="00520732">
              <w:rPr>
                <w:rFonts w:ascii="Verdana" w:hAnsi="Verdana"/>
              </w:rPr>
              <w:t>Reconation</w:t>
            </w:r>
            <w:proofErr w:type="spellEnd"/>
            <w:r w:rsidR="00520732">
              <w:rPr>
                <w:rFonts w:ascii="Verdana" w:hAnsi="Verdana"/>
              </w:rPr>
              <w:t xml:space="preserve"> Therapy and Aggression Replacement Training. </w:t>
            </w:r>
            <w:r w:rsidR="000F2B16">
              <w:rPr>
                <w:rFonts w:ascii="Verdana" w:hAnsi="Verdana"/>
              </w:rPr>
              <w:t>The department has a contract with two in-person therapists and a virtual therapy company to have readily available mental health services for youth who need services.</w:t>
            </w:r>
            <w:r w:rsidR="00A222BD">
              <w:rPr>
                <w:rFonts w:ascii="Verdana" w:hAnsi="Verdana"/>
              </w:rPr>
              <w:t xml:space="preserve"> </w:t>
            </w:r>
          </w:p>
          <w:p w14:paraId="41E11C62" w14:textId="77777777" w:rsidR="00A222BD" w:rsidRDefault="00A222BD" w:rsidP="003733CE">
            <w:pPr>
              <w:spacing w:after="120"/>
              <w:jc w:val="both"/>
              <w:rPr>
                <w:rFonts w:ascii="Verdana" w:hAnsi="Verdana"/>
              </w:rPr>
            </w:pPr>
          </w:p>
          <w:p w14:paraId="7D57CE61" w14:textId="77777777" w:rsidR="00366F3E" w:rsidRDefault="00A222BD" w:rsidP="003733CE">
            <w:pPr>
              <w:spacing w:after="120"/>
              <w:jc w:val="both"/>
              <w:rPr>
                <w:rFonts w:ascii="Verdana" w:hAnsi="Verdana"/>
              </w:rPr>
            </w:pPr>
            <w:r>
              <w:rPr>
                <w:rFonts w:ascii="Verdana" w:hAnsi="Verdana"/>
              </w:rPr>
              <w:t xml:space="preserve">School Based Services: There are two districts in Mono County. Eastern Sierra Unified School District and Mammoth Unified School District. Both districts have North Star which is partnership with the Behavioral Health Department </w:t>
            </w:r>
            <w:r w:rsidR="00D7279D">
              <w:rPr>
                <w:rFonts w:ascii="Verdana" w:hAnsi="Verdana"/>
              </w:rPr>
              <w:t xml:space="preserve">to provide counseling services during the school day for students who need them. In addition, Mono County Office of Education has </w:t>
            </w:r>
            <w:r w:rsidR="00172447">
              <w:rPr>
                <w:rFonts w:ascii="Verdana" w:hAnsi="Verdana"/>
              </w:rPr>
              <w:t xml:space="preserve">added a new school psychologist and a behavior specialist/interventionist. </w:t>
            </w:r>
          </w:p>
          <w:p w14:paraId="765C27BF" w14:textId="77777777" w:rsidR="00366F3E" w:rsidRDefault="00366F3E" w:rsidP="003733CE">
            <w:pPr>
              <w:spacing w:after="120"/>
              <w:jc w:val="both"/>
              <w:rPr>
                <w:rFonts w:ascii="Verdana" w:hAnsi="Verdana"/>
              </w:rPr>
            </w:pPr>
          </w:p>
          <w:p w14:paraId="559DE20D" w14:textId="3C5DECC0" w:rsidR="00A222BD" w:rsidRDefault="008C3FFA" w:rsidP="003733CE">
            <w:pPr>
              <w:spacing w:after="120"/>
              <w:jc w:val="both"/>
              <w:rPr>
                <w:rFonts w:ascii="Verdana" w:hAnsi="Verdana"/>
              </w:rPr>
            </w:pPr>
            <w:r>
              <w:rPr>
                <w:rFonts w:ascii="Verdana" w:hAnsi="Verdana"/>
              </w:rPr>
              <w:t xml:space="preserve">County Based Services: </w:t>
            </w:r>
            <w:r w:rsidR="00026504">
              <w:rPr>
                <w:rFonts w:ascii="Verdana" w:hAnsi="Verdana"/>
              </w:rPr>
              <w:t>Collaboratively,</w:t>
            </w:r>
            <w:r w:rsidR="00A11FA6">
              <w:rPr>
                <w:rFonts w:ascii="Verdana" w:hAnsi="Verdana"/>
              </w:rPr>
              <w:t xml:space="preserve"> Behavioral Health, Probation, and Health and Human Services work </w:t>
            </w:r>
            <w:r w:rsidR="00DE3616">
              <w:rPr>
                <w:rFonts w:ascii="Verdana" w:hAnsi="Verdana"/>
              </w:rPr>
              <w:t xml:space="preserve">together in wraparound </w:t>
            </w:r>
            <w:r w:rsidR="00360015">
              <w:rPr>
                <w:rFonts w:ascii="Verdana" w:hAnsi="Verdana"/>
              </w:rPr>
              <w:t xml:space="preserve">and child and family team meetings. Together, through </w:t>
            </w:r>
            <w:r w:rsidR="00723605">
              <w:rPr>
                <w:rFonts w:ascii="Verdana" w:hAnsi="Verdana"/>
              </w:rPr>
              <w:t>strength-based</w:t>
            </w:r>
            <w:r w:rsidR="00360015">
              <w:rPr>
                <w:rFonts w:ascii="Verdana" w:hAnsi="Verdana"/>
              </w:rPr>
              <w:t xml:space="preserve"> </w:t>
            </w:r>
            <w:r w:rsidR="009B43BD">
              <w:rPr>
                <w:rFonts w:ascii="Verdana" w:hAnsi="Verdana"/>
              </w:rPr>
              <w:t xml:space="preserve">case planning, the </w:t>
            </w:r>
            <w:proofErr w:type="gramStart"/>
            <w:r w:rsidR="009B43BD">
              <w:rPr>
                <w:rFonts w:ascii="Verdana" w:hAnsi="Verdana"/>
              </w:rPr>
              <w:t>team</w:t>
            </w:r>
            <w:proofErr w:type="gramEnd"/>
            <w:r w:rsidR="009B43BD">
              <w:rPr>
                <w:rFonts w:ascii="Verdana" w:hAnsi="Verdana"/>
              </w:rPr>
              <w:t xml:space="preserve"> and the family work to instill </w:t>
            </w:r>
            <w:r w:rsidR="00C30B3B">
              <w:rPr>
                <w:rFonts w:ascii="Verdana" w:hAnsi="Verdana"/>
              </w:rPr>
              <w:t xml:space="preserve">positive change in the minor’s behavior and home life. </w:t>
            </w:r>
            <w:r w:rsidR="009002B6">
              <w:rPr>
                <w:rFonts w:ascii="Verdana" w:hAnsi="Verdana"/>
              </w:rPr>
              <w:t xml:space="preserve">Behavioral Health offers case management, parent partner services, substance </w:t>
            </w:r>
            <w:r w:rsidR="00B951CB">
              <w:rPr>
                <w:rFonts w:ascii="Verdana" w:hAnsi="Verdana"/>
              </w:rPr>
              <w:t xml:space="preserve">abuse counseling, individual counseling, and family counseling. Health and Human services </w:t>
            </w:r>
            <w:r w:rsidR="00723605">
              <w:rPr>
                <w:rFonts w:ascii="Verdana" w:hAnsi="Verdana"/>
              </w:rPr>
              <w:t>offer</w:t>
            </w:r>
            <w:r w:rsidR="00B951CB">
              <w:rPr>
                <w:rFonts w:ascii="Verdana" w:hAnsi="Verdana"/>
              </w:rPr>
              <w:t xml:space="preserve"> </w:t>
            </w:r>
            <w:r w:rsidR="00E646F7">
              <w:rPr>
                <w:rFonts w:ascii="Verdana" w:hAnsi="Verdana"/>
              </w:rPr>
              <w:t xml:space="preserve">voluntary family maintenance services, </w:t>
            </w:r>
            <w:r w:rsidR="0069379C">
              <w:rPr>
                <w:rFonts w:ascii="Verdana" w:hAnsi="Verdana"/>
              </w:rPr>
              <w:t xml:space="preserve">STD and HIV/AIDS education and prevention program, </w:t>
            </w:r>
            <w:r w:rsidR="00AE12B5">
              <w:rPr>
                <w:rFonts w:ascii="Verdana" w:hAnsi="Verdana"/>
              </w:rPr>
              <w:t xml:space="preserve">tobacco education program, and </w:t>
            </w:r>
            <w:r w:rsidR="009157C1">
              <w:rPr>
                <w:rFonts w:ascii="Verdana" w:hAnsi="Verdana"/>
              </w:rPr>
              <w:t xml:space="preserve">teen health </w:t>
            </w:r>
            <w:r w:rsidR="007D6183">
              <w:rPr>
                <w:rFonts w:ascii="Verdana" w:hAnsi="Verdana"/>
              </w:rPr>
              <w:t xml:space="preserve">program. </w:t>
            </w:r>
          </w:p>
        </w:tc>
      </w:tr>
    </w:tbl>
    <w:p w14:paraId="07870067" w14:textId="77777777" w:rsidR="001F5DCA" w:rsidRPr="001E4F34" w:rsidRDefault="00AA0B7D" w:rsidP="001F5DCA">
      <w:pPr>
        <w:spacing w:before="240" w:after="120"/>
        <w:jc w:val="both"/>
        <w:rPr>
          <w:rFonts w:ascii="Verdana" w:hAnsi="Verdana"/>
        </w:rPr>
      </w:pPr>
      <w:r>
        <w:rPr>
          <w:rFonts w:ascii="Verdana" w:hAnsi="Verdana"/>
        </w:rPr>
        <w:lastRenderedPageBreak/>
        <w:t>Describe</w:t>
      </w:r>
      <w:r w:rsidR="00624B22">
        <w:rPr>
          <w:rFonts w:ascii="Verdana" w:hAnsi="Verdana"/>
        </w:rPr>
        <w:t xml:space="preserve"> w</w:t>
      </w:r>
      <w:r w:rsidR="007F568E">
        <w:rPr>
          <w:rFonts w:ascii="Verdana" w:hAnsi="Verdana"/>
        </w:rPr>
        <w:t xml:space="preserve">hat approach </w:t>
      </w:r>
      <w:r>
        <w:rPr>
          <w:rFonts w:ascii="Verdana" w:hAnsi="Verdana"/>
        </w:rPr>
        <w:t>will be used</w:t>
      </w:r>
      <w:r w:rsidR="00624B22">
        <w:rPr>
          <w:rFonts w:ascii="Verdana" w:hAnsi="Verdana"/>
        </w:rPr>
        <w:t xml:space="preserve"> t</w:t>
      </w:r>
      <w:r w:rsidR="007F568E">
        <w:rPr>
          <w:rFonts w:ascii="Verdana" w:hAnsi="Verdana"/>
        </w:rPr>
        <w:t xml:space="preserve">o </w:t>
      </w:r>
      <w:r>
        <w:rPr>
          <w:rFonts w:ascii="Verdana" w:hAnsi="Verdana"/>
        </w:rPr>
        <w:t>facilitate</w:t>
      </w:r>
      <w:r w:rsidR="007F568E">
        <w:rPr>
          <w:rFonts w:ascii="Verdana" w:hAnsi="Verdana"/>
        </w:rPr>
        <w:t xml:space="preserve"> collaboration amongst the</w:t>
      </w:r>
      <w:r>
        <w:rPr>
          <w:rFonts w:ascii="Verdana" w:hAnsi="Verdana"/>
        </w:rPr>
        <w:t xml:space="preserve"> organizations listed above</w:t>
      </w:r>
      <w:r w:rsidR="00624B22">
        <w:rPr>
          <w:rFonts w:ascii="Verdana" w:hAnsi="Verdana"/>
        </w:rPr>
        <w:t xml:space="preserve"> a</w:t>
      </w:r>
      <w:r w:rsidR="007F568E">
        <w:rPr>
          <w:rFonts w:ascii="Verdana" w:hAnsi="Verdana"/>
        </w:rPr>
        <w:t xml:space="preserve">nd </w:t>
      </w:r>
      <w:r>
        <w:rPr>
          <w:rFonts w:ascii="Verdana" w:hAnsi="Verdana"/>
        </w:rPr>
        <w:t xml:space="preserve">support the integration of </w:t>
      </w:r>
      <w:r w:rsidR="007F568E">
        <w:rPr>
          <w:rFonts w:ascii="Verdana" w:hAnsi="Verdana"/>
        </w:rPr>
        <w:t>services</w:t>
      </w:r>
      <w:r w:rsidR="00543973">
        <w:rPr>
          <w:rFonts w:ascii="Verdana" w:hAnsi="Verdana"/>
        </w:rPr>
        <w:t>.</w:t>
      </w:r>
    </w:p>
    <w:tbl>
      <w:tblPr>
        <w:tblStyle w:val="TableGrid"/>
        <w:tblW w:w="0" w:type="auto"/>
        <w:tblLook w:val="04A0" w:firstRow="1" w:lastRow="0" w:firstColumn="1" w:lastColumn="0" w:noHBand="0" w:noVBand="1"/>
      </w:tblPr>
      <w:tblGrid>
        <w:gridCol w:w="9350"/>
      </w:tblGrid>
      <w:tr w:rsidR="001F5DCA" w14:paraId="372D28F3" w14:textId="77777777" w:rsidTr="001F5DCA">
        <w:tc>
          <w:tcPr>
            <w:tcW w:w="9350" w:type="dxa"/>
          </w:tcPr>
          <w:p w14:paraId="61272E6E" w14:textId="02D70363" w:rsidR="001F5DCA" w:rsidRPr="001F5DCA" w:rsidRDefault="00000000" w:rsidP="008F08F4">
            <w:pPr>
              <w:spacing w:after="120"/>
              <w:jc w:val="both"/>
              <w:rPr>
                <w:rFonts w:ascii="Verdana" w:hAnsi="Verdana"/>
              </w:rPr>
            </w:pPr>
            <w:sdt>
              <w:sdtPr>
                <w:rPr>
                  <w:rFonts w:ascii="Verdana" w:hAnsi="Verdana"/>
                </w:rPr>
                <w:id w:val="946197518"/>
                <w:placeholder>
                  <w:docPart w:val="DefaultPlaceholder_1081868574"/>
                </w:placeholder>
              </w:sdtPr>
              <w:sdtContent>
                <w:r w:rsidR="00883243">
                  <w:rPr>
                    <w:rFonts w:ascii="Verdana" w:hAnsi="Verdana"/>
                  </w:rPr>
                  <w:t xml:space="preserve">All departments </w:t>
                </w:r>
                <w:r w:rsidR="009F5850">
                  <w:rPr>
                    <w:rFonts w:ascii="Verdana" w:hAnsi="Verdana"/>
                  </w:rPr>
                  <w:t>that work with juveniles have different avenues to communicate with each other.</w:t>
                </w:r>
                <w:r w:rsidR="003163F9">
                  <w:rPr>
                    <w:rFonts w:ascii="Verdana" w:hAnsi="Verdana"/>
                  </w:rPr>
                  <w:t xml:space="preserve"> The main approach </w:t>
                </w:r>
                <w:r w:rsidR="008E476A">
                  <w:rPr>
                    <w:rFonts w:ascii="Verdana" w:hAnsi="Verdana"/>
                  </w:rPr>
                  <w:t xml:space="preserve">used to facilitate collaboration is by having </w:t>
                </w:r>
                <w:r w:rsidR="00D85794">
                  <w:rPr>
                    <w:rFonts w:ascii="Verdana" w:hAnsi="Verdana"/>
                  </w:rPr>
                  <w:t xml:space="preserve">county wide meetings with agencies that primarily focus on children’s services. </w:t>
                </w:r>
                <w:r w:rsidR="009F5850">
                  <w:rPr>
                    <w:rFonts w:ascii="Verdana" w:hAnsi="Verdana"/>
                  </w:rPr>
                  <w:t xml:space="preserve"> </w:t>
                </w:r>
                <w:r w:rsidR="00361EDE">
                  <w:rPr>
                    <w:rFonts w:ascii="Verdana" w:hAnsi="Verdana"/>
                  </w:rPr>
                  <w:t xml:space="preserve">Probation participates in the children’s multi-disciplinary team meetings (MDT) with child welfare, representative from the schools, behavioral health, public health, and </w:t>
                </w:r>
                <w:r w:rsidR="00CD4972">
                  <w:rPr>
                    <w:rFonts w:ascii="Verdana" w:hAnsi="Verdana"/>
                  </w:rPr>
                  <w:t xml:space="preserve">state partners. </w:t>
                </w:r>
                <w:r w:rsidR="00B3028D">
                  <w:rPr>
                    <w:rFonts w:ascii="Verdana" w:hAnsi="Verdana"/>
                  </w:rPr>
                  <w:t xml:space="preserve">In addition, agencies like the district attorney’s officer, sheriff’s department, MLPD, </w:t>
                </w:r>
                <w:r w:rsidR="00EA69EA">
                  <w:rPr>
                    <w:rFonts w:ascii="Verdana" w:hAnsi="Verdana"/>
                  </w:rPr>
                  <w:t xml:space="preserve">both school districts, behavioral health, child welfare, public health, and probation work and communicate in the Student Attendance Review Board. </w:t>
                </w:r>
                <w:r w:rsidR="00817E7B">
                  <w:rPr>
                    <w:rFonts w:ascii="Verdana" w:hAnsi="Verdana"/>
                  </w:rPr>
                  <w:t xml:space="preserve">Furthermore, probation participates </w:t>
                </w:r>
                <w:r w:rsidR="00ED1AC2">
                  <w:rPr>
                    <w:rFonts w:ascii="Verdana" w:hAnsi="Verdana"/>
                  </w:rPr>
                  <w:t>in committees</w:t>
                </w:r>
                <w:r w:rsidR="00817E7B">
                  <w:rPr>
                    <w:rFonts w:ascii="Verdana" w:hAnsi="Verdana"/>
                  </w:rPr>
                  <w:t xml:space="preserve"> such as the child abuse prevention counsel, wraparound supervision group, </w:t>
                </w:r>
                <w:r w:rsidR="00E20D66">
                  <w:rPr>
                    <w:rFonts w:ascii="Verdana" w:hAnsi="Verdana"/>
                  </w:rPr>
                  <w:t xml:space="preserve">children’s system of care, </w:t>
                </w:r>
                <w:r w:rsidR="00C6665A">
                  <w:rPr>
                    <w:rFonts w:ascii="Verdana" w:hAnsi="Verdana"/>
                  </w:rPr>
                  <w:t xml:space="preserve">interagency leadership committee, and placement committee. </w:t>
                </w:r>
                <w:r w:rsidR="00361EDE">
                  <w:rPr>
                    <w:rFonts w:ascii="Verdana" w:hAnsi="Verdana"/>
                  </w:rPr>
                  <w:t xml:space="preserve"> </w:t>
                </w:r>
              </w:sdtContent>
            </w:sdt>
          </w:p>
        </w:tc>
      </w:tr>
    </w:tbl>
    <w:p w14:paraId="5A88B6D6" w14:textId="77777777" w:rsidR="00E20A60" w:rsidRPr="00A725A6" w:rsidRDefault="00E20A60" w:rsidP="000E2E9C">
      <w:pPr>
        <w:ind w:left="720" w:hanging="720"/>
        <w:jc w:val="both"/>
        <w:rPr>
          <w:rFonts w:ascii="Verdana" w:hAnsi="Verdana"/>
          <w:sz w:val="20"/>
          <w:szCs w:val="20"/>
        </w:rPr>
      </w:pPr>
    </w:p>
    <w:p w14:paraId="49DB114C" w14:textId="77777777" w:rsidR="000E2E9C" w:rsidRPr="0079069A" w:rsidRDefault="000E2E9C" w:rsidP="000E2E9C">
      <w:pPr>
        <w:ind w:left="720" w:hanging="720"/>
        <w:jc w:val="both"/>
        <w:rPr>
          <w:rFonts w:ascii="Verdana" w:hAnsi="Verdana"/>
          <w:b/>
        </w:rPr>
      </w:pPr>
      <w:r w:rsidRPr="0079069A">
        <w:rPr>
          <w:rFonts w:ascii="Verdana" w:hAnsi="Verdana"/>
          <w:b/>
        </w:rPr>
        <w:t>B.</w:t>
      </w:r>
      <w:r w:rsidRPr="0079069A">
        <w:rPr>
          <w:rFonts w:ascii="Verdana" w:hAnsi="Verdana"/>
          <w:b/>
        </w:rPr>
        <w:tab/>
      </w:r>
      <w:r w:rsidR="00E20A60" w:rsidRPr="0079069A">
        <w:rPr>
          <w:rFonts w:ascii="Verdana" w:hAnsi="Verdana"/>
          <w:b/>
        </w:rPr>
        <w:t>Identifying and</w:t>
      </w:r>
      <w:r w:rsidRPr="0079069A">
        <w:rPr>
          <w:rFonts w:ascii="Verdana" w:hAnsi="Verdana"/>
          <w:b/>
        </w:rPr>
        <w:t xml:space="preserve"> Prioritizing Focus Areas</w:t>
      </w:r>
    </w:p>
    <w:p w14:paraId="74337D7A" w14:textId="77777777" w:rsidR="008F08F4" w:rsidRDefault="00E20A60" w:rsidP="004B512A">
      <w:pPr>
        <w:spacing w:after="120"/>
        <w:jc w:val="both"/>
        <w:rPr>
          <w:rFonts w:ascii="Verdana" w:hAnsi="Verdana"/>
        </w:rPr>
      </w:pPr>
      <w:r>
        <w:rPr>
          <w:rFonts w:ascii="Verdana" w:hAnsi="Verdana"/>
        </w:rPr>
        <w:t>Identify and prioritize</w:t>
      </w:r>
      <w:r w:rsidR="00C07F0B">
        <w:rPr>
          <w:rFonts w:ascii="Verdana" w:hAnsi="Verdana"/>
        </w:rPr>
        <w:t xml:space="preserve"> the neighborhoods, schools, and other areas of the county </w:t>
      </w:r>
      <w:r w:rsidR="00C07F0B" w:rsidRPr="00896968">
        <w:rPr>
          <w:rFonts w:ascii="Verdana" w:hAnsi="Verdana"/>
        </w:rPr>
        <w:t xml:space="preserve">that face </w:t>
      </w:r>
      <w:r w:rsidR="0079069A">
        <w:rPr>
          <w:rFonts w:ascii="Verdana" w:hAnsi="Verdana"/>
        </w:rPr>
        <w:t>the most</w:t>
      </w:r>
      <w:r w:rsidR="00C07F0B" w:rsidRPr="00896968">
        <w:rPr>
          <w:rFonts w:ascii="Verdana" w:hAnsi="Verdana"/>
        </w:rPr>
        <w:t xml:space="preserve"> significant public safety risk from juvenile crime</w:t>
      </w:r>
      <w:r w:rsidR="00C07F0B">
        <w:rPr>
          <w:rFonts w:ascii="Verdana" w:hAnsi="Verdana"/>
        </w:rPr>
        <w:t xml:space="preserve">. </w:t>
      </w:r>
    </w:p>
    <w:tbl>
      <w:tblPr>
        <w:tblStyle w:val="TableGrid"/>
        <w:tblW w:w="0" w:type="auto"/>
        <w:tblLook w:val="04A0" w:firstRow="1" w:lastRow="0" w:firstColumn="1" w:lastColumn="0" w:noHBand="0" w:noVBand="1"/>
      </w:tblPr>
      <w:tblGrid>
        <w:gridCol w:w="9350"/>
      </w:tblGrid>
      <w:tr w:rsidR="008F08F4" w14:paraId="5EF7D4E9" w14:textId="77777777" w:rsidTr="008F08F4">
        <w:tc>
          <w:tcPr>
            <w:tcW w:w="9350" w:type="dxa"/>
          </w:tcPr>
          <w:p w14:paraId="7661AE99" w14:textId="2731C980" w:rsidR="00DC623C" w:rsidRDefault="00000000" w:rsidP="00DC623C">
            <w:pPr>
              <w:spacing w:before="120"/>
              <w:jc w:val="both"/>
              <w:rPr>
                <w:rFonts w:ascii="Verdana" w:hAnsi="Verdana"/>
              </w:rPr>
            </w:pPr>
            <w:sdt>
              <w:sdtPr>
                <w:rPr>
                  <w:rFonts w:ascii="Verdana" w:hAnsi="Verdana"/>
                </w:rPr>
                <w:id w:val="1668905658"/>
                <w:placeholder>
                  <w:docPart w:val="DefaultPlaceholder_1081868574"/>
                </w:placeholder>
              </w:sdtPr>
              <w:sdtContent>
                <w:r w:rsidR="00DC623C">
                  <w:rPr>
                    <w:rFonts w:ascii="Verdana" w:hAnsi="Verdana"/>
                  </w:rPr>
                  <w:t>Mono County</w:t>
                </w:r>
              </w:sdtContent>
            </w:sdt>
            <w:r w:rsidR="00DC623C">
              <w:rPr>
                <w:rFonts w:ascii="Verdana" w:hAnsi="Verdana"/>
              </w:rPr>
              <w:t xml:space="preserve"> </w:t>
            </w:r>
            <w:r w:rsidR="00364A0E">
              <w:rPr>
                <w:rFonts w:ascii="Verdana" w:hAnsi="Verdana"/>
              </w:rPr>
              <w:t xml:space="preserve">is </w:t>
            </w:r>
            <w:r w:rsidR="00023CE6">
              <w:rPr>
                <w:rFonts w:ascii="Verdana" w:hAnsi="Verdana"/>
              </w:rPr>
              <w:t xml:space="preserve">a rural community </w:t>
            </w:r>
            <w:r w:rsidR="00380131">
              <w:rPr>
                <w:rFonts w:ascii="Verdana" w:hAnsi="Verdana"/>
              </w:rPr>
              <w:t xml:space="preserve">with </w:t>
            </w:r>
            <w:r w:rsidR="00F541E7">
              <w:rPr>
                <w:rFonts w:ascii="Verdana" w:hAnsi="Verdana"/>
              </w:rPr>
              <w:t xml:space="preserve">limited resources for youth. </w:t>
            </w:r>
            <w:r w:rsidR="00C27207">
              <w:rPr>
                <w:rFonts w:ascii="Verdana" w:hAnsi="Verdana"/>
              </w:rPr>
              <w:t xml:space="preserve">The </w:t>
            </w:r>
            <w:r w:rsidR="00837859">
              <w:rPr>
                <w:rFonts w:ascii="Verdana" w:hAnsi="Verdana"/>
              </w:rPr>
              <w:t xml:space="preserve">largest </w:t>
            </w:r>
            <w:r w:rsidR="00C27207">
              <w:rPr>
                <w:rFonts w:ascii="Verdana" w:hAnsi="Verdana"/>
              </w:rPr>
              <w:t xml:space="preserve">town </w:t>
            </w:r>
            <w:r w:rsidR="00F541E7">
              <w:rPr>
                <w:rFonts w:ascii="Verdana" w:hAnsi="Verdana"/>
              </w:rPr>
              <w:t xml:space="preserve">is the resort town of Mammoth Lakes. </w:t>
            </w:r>
            <w:r w:rsidR="00A40236">
              <w:rPr>
                <w:rFonts w:ascii="Verdana" w:hAnsi="Verdana"/>
              </w:rPr>
              <w:t xml:space="preserve">Mammoth Lakes is the only </w:t>
            </w:r>
            <w:r w:rsidR="00A40236">
              <w:rPr>
                <w:rFonts w:ascii="Verdana" w:hAnsi="Verdana"/>
              </w:rPr>
              <w:lastRenderedPageBreak/>
              <w:t>incorporated community. It has three high schools</w:t>
            </w:r>
            <w:r w:rsidR="00837859">
              <w:rPr>
                <w:rFonts w:ascii="Verdana" w:hAnsi="Verdana"/>
              </w:rPr>
              <w:t xml:space="preserve"> (Jan Works Community School, Sierra High School, and Mammoth Lakes High School),</w:t>
            </w:r>
            <w:r w:rsidR="00A40236">
              <w:rPr>
                <w:rFonts w:ascii="Verdana" w:hAnsi="Verdana"/>
              </w:rPr>
              <w:t xml:space="preserve"> </w:t>
            </w:r>
            <w:r w:rsidR="00A74F60">
              <w:rPr>
                <w:rFonts w:ascii="Verdana" w:hAnsi="Verdana"/>
              </w:rPr>
              <w:t xml:space="preserve">an elementary school, a middle school, and a community college. </w:t>
            </w:r>
            <w:proofErr w:type="gramStart"/>
            <w:r w:rsidR="00837859">
              <w:rPr>
                <w:rFonts w:ascii="Verdana" w:hAnsi="Verdana"/>
              </w:rPr>
              <w:t xml:space="preserve">The majority </w:t>
            </w:r>
            <w:r w:rsidR="00F541E7">
              <w:rPr>
                <w:rFonts w:ascii="Verdana" w:hAnsi="Verdana"/>
              </w:rPr>
              <w:t>of</w:t>
            </w:r>
            <w:proofErr w:type="gramEnd"/>
            <w:r w:rsidR="00F541E7">
              <w:rPr>
                <w:rFonts w:ascii="Verdana" w:hAnsi="Verdana"/>
              </w:rPr>
              <w:t xml:space="preserve"> the crime </w:t>
            </w:r>
            <w:r w:rsidR="00B35BDC">
              <w:rPr>
                <w:rFonts w:ascii="Verdana" w:hAnsi="Verdana"/>
              </w:rPr>
              <w:t xml:space="preserve">committed by juveniles is in Mammoth Lakes. </w:t>
            </w:r>
            <w:r w:rsidR="00A6113C">
              <w:rPr>
                <w:rFonts w:ascii="Verdana" w:hAnsi="Verdana"/>
              </w:rPr>
              <w:t>The population of the town itself is</w:t>
            </w:r>
            <w:r w:rsidR="00837859">
              <w:rPr>
                <w:rFonts w:ascii="Verdana" w:hAnsi="Verdana"/>
              </w:rPr>
              <w:t xml:space="preserve"> approximately </w:t>
            </w:r>
            <w:r w:rsidR="00BE118B">
              <w:rPr>
                <w:rFonts w:ascii="Verdana" w:hAnsi="Verdana"/>
              </w:rPr>
              <w:t>7</w:t>
            </w:r>
            <w:r w:rsidR="00D35666">
              <w:rPr>
                <w:rFonts w:ascii="Verdana" w:hAnsi="Verdana"/>
              </w:rPr>
              <w:t>,</w:t>
            </w:r>
            <w:r w:rsidR="00BE118B">
              <w:rPr>
                <w:rFonts w:ascii="Verdana" w:hAnsi="Verdana"/>
              </w:rPr>
              <w:t>300 people. The population of the County is</w:t>
            </w:r>
            <w:r w:rsidR="0085122D">
              <w:rPr>
                <w:rFonts w:ascii="Verdana" w:hAnsi="Verdana"/>
              </w:rPr>
              <w:t xml:space="preserve"> </w:t>
            </w:r>
            <w:r w:rsidR="00021822">
              <w:rPr>
                <w:rFonts w:ascii="Verdana" w:hAnsi="Verdana"/>
              </w:rPr>
              <w:t xml:space="preserve">approximately </w:t>
            </w:r>
            <w:r w:rsidR="00263D0E">
              <w:rPr>
                <w:rFonts w:ascii="Verdana" w:hAnsi="Verdana"/>
              </w:rPr>
              <w:t>13</w:t>
            </w:r>
            <w:r w:rsidR="00D35666">
              <w:rPr>
                <w:rFonts w:ascii="Verdana" w:hAnsi="Verdana"/>
              </w:rPr>
              <w:t>,</w:t>
            </w:r>
            <w:r w:rsidR="00263D0E">
              <w:rPr>
                <w:rFonts w:ascii="Verdana" w:hAnsi="Verdana"/>
              </w:rPr>
              <w:t>300</w:t>
            </w:r>
            <w:r w:rsidR="00D35666">
              <w:rPr>
                <w:rFonts w:ascii="Verdana" w:hAnsi="Verdana"/>
              </w:rPr>
              <w:t xml:space="preserve">. </w:t>
            </w:r>
            <w:r w:rsidR="00B35BDC">
              <w:rPr>
                <w:rFonts w:ascii="Verdana" w:hAnsi="Verdana"/>
              </w:rPr>
              <w:t xml:space="preserve">However, youth in need of services </w:t>
            </w:r>
            <w:proofErr w:type="gramStart"/>
            <w:r w:rsidR="00B35BDC">
              <w:rPr>
                <w:rFonts w:ascii="Verdana" w:hAnsi="Verdana"/>
              </w:rPr>
              <w:t xml:space="preserve">are </w:t>
            </w:r>
            <w:r w:rsidR="00AA2360">
              <w:rPr>
                <w:rFonts w:ascii="Verdana" w:hAnsi="Verdana"/>
              </w:rPr>
              <w:t>located in</w:t>
            </w:r>
            <w:proofErr w:type="gramEnd"/>
            <w:r w:rsidR="00AA2360">
              <w:rPr>
                <w:rFonts w:ascii="Verdana" w:hAnsi="Verdana"/>
              </w:rPr>
              <w:t xml:space="preserve"> all the </w:t>
            </w:r>
            <w:r w:rsidR="001100FA">
              <w:rPr>
                <w:rFonts w:ascii="Verdana" w:hAnsi="Verdana"/>
              </w:rPr>
              <w:t>different communities throughout Mono County.</w:t>
            </w:r>
            <w:r w:rsidR="00A70591">
              <w:rPr>
                <w:rFonts w:ascii="Verdana" w:hAnsi="Verdana"/>
              </w:rPr>
              <w:t xml:space="preserve"> </w:t>
            </w:r>
            <w:r w:rsidR="00843ABA">
              <w:rPr>
                <w:rFonts w:ascii="Verdana" w:hAnsi="Verdana"/>
              </w:rPr>
              <w:t>However, e</w:t>
            </w:r>
            <w:r w:rsidR="00A70591">
              <w:rPr>
                <w:rFonts w:ascii="Verdana" w:hAnsi="Verdana"/>
              </w:rPr>
              <w:t xml:space="preserve">ach community has a potential for being at-risk. Those youth in the unincorporated portions of Mono County are at-risk </w:t>
            </w:r>
            <w:r w:rsidR="000605E5">
              <w:rPr>
                <w:rFonts w:ascii="Verdana" w:hAnsi="Verdana"/>
              </w:rPr>
              <w:t xml:space="preserve">due to the lack of services </w:t>
            </w:r>
            <w:r w:rsidR="00A00310">
              <w:rPr>
                <w:rFonts w:ascii="Verdana" w:hAnsi="Verdana"/>
              </w:rPr>
              <w:t xml:space="preserve">and </w:t>
            </w:r>
            <w:r w:rsidR="0078092B">
              <w:rPr>
                <w:rFonts w:ascii="Verdana" w:hAnsi="Verdana"/>
              </w:rPr>
              <w:t xml:space="preserve">lack of pro-social activities. </w:t>
            </w:r>
            <w:r w:rsidR="001100FA">
              <w:rPr>
                <w:rFonts w:ascii="Verdana" w:hAnsi="Verdana"/>
              </w:rPr>
              <w:t xml:space="preserve"> </w:t>
            </w:r>
          </w:p>
          <w:p w14:paraId="0408C19A" w14:textId="626898F0" w:rsidR="008F08F4" w:rsidRDefault="008F08F4" w:rsidP="003733CE">
            <w:pPr>
              <w:spacing w:after="120"/>
              <w:jc w:val="both"/>
              <w:rPr>
                <w:rFonts w:ascii="Verdana" w:hAnsi="Verdana"/>
              </w:rPr>
            </w:pPr>
          </w:p>
        </w:tc>
      </w:tr>
    </w:tbl>
    <w:p w14:paraId="64AFCFAD" w14:textId="77777777" w:rsidR="00E20A60" w:rsidRPr="00F41B81" w:rsidRDefault="00E20A60">
      <w:pPr>
        <w:rPr>
          <w:rFonts w:ascii="Verdana" w:hAnsi="Verdana"/>
          <w:sz w:val="10"/>
          <w:szCs w:val="10"/>
        </w:rPr>
      </w:pPr>
    </w:p>
    <w:p w14:paraId="47BF024E" w14:textId="77777777" w:rsidR="00543973" w:rsidRDefault="00543973">
      <w:pPr>
        <w:rPr>
          <w:rFonts w:ascii="Verdana" w:hAnsi="Verdana"/>
          <w:b/>
        </w:rPr>
      </w:pPr>
    </w:p>
    <w:p w14:paraId="05C837BE" w14:textId="77777777" w:rsidR="00A15F3B" w:rsidRPr="0079069A" w:rsidRDefault="000E2E9C" w:rsidP="004B512A">
      <w:pPr>
        <w:tabs>
          <w:tab w:val="left" w:pos="720"/>
        </w:tabs>
        <w:spacing w:before="360" w:after="240"/>
        <w:jc w:val="both"/>
        <w:rPr>
          <w:rFonts w:ascii="Verdana" w:hAnsi="Verdana"/>
          <w:b/>
        </w:rPr>
      </w:pPr>
      <w:r w:rsidRPr="0079069A">
        <w:rPr>
          <w:rFonts w:ascii="Verdana" w:hAnsi="Verdana"/>
          <w:b/>
        </w:rPr>
        <w:t>C.</w:t>
      </w:r>
      <w:r w:rsidRPr="0079069A">
        <w:rPr>
          <w:rFonts w:ascii="Verdana" w:hAnsi="Verdana"/>
          <w:b/>
        </w:rPr>
        <w:tab/>
      </w:r>
      <w:r w:rsidR="00A15F3B" w:rsidRPr="0079069A">
        <w:rPr>
          <w:rFonts w:ascii="Verdana" w:hAnsi="Verdana"/>
          <w:b/>
        </w:rPr>
        <w:t>Juvenile Justice Action Strategy</w:t>
      </w:r>
    </w:p>
    <w:p w14:paraId="6D0F197C" w14:textId="77777777" w:rsidR="008F08F4" w:rsidRDefault="004954A6" w:rsidP="00857247">
      <w:pPr>
        <w:spacing w:after="120"/>
        <w:jc w:val="both"/>
        <w:rPr>
          <w:rFonts w:ascii="Verdana" w:hAnsi="Verdana"/>
        </w:rPr>
      </w:pPr>
      <w:r>
        <w:rPr>
          <w:rFonts w:ascii="Verdana" w:hAnsi="Verdana"/>
        </w:rPr>
        <w:t>Describe</w:t>
      </w:r>
      <w:r w:rsidR="00E6177F">
        <w:rPr>
          <w:rFonts w:ascii="Verdana" w:hAnsi="Verdana"/>
        </w:rPr>
        <w:t xml:space="preserve"> </w:t>
      </w:r>
      <w:r w:rsidR="00A15F3B">
        <w:rPr>
          <w:rFonts w:ascii="Verdana" w:hAnsi="Verdana"/>
        </w:rPr>
        <w:t>your</w:t>
      </w:r>
      <w:r w:rsidR="00E6177F">
        <w:rPr>
          <w:rFonts w:ascii="Verdana" w:hAnsi="Verdana"/>
        </w:rPr>
        <w:t xml:space="preserve"> county’s</w:t>
      </w:r>
      <w:r w:rsidR="00A15F3B">
        <w:rPr>
          <w:rFonts w:ascii="Verdana" w:hAnsi="Verdana"/>
        </w:rPr>
        <w:t xml:space="preserve"> juvenile justice action strateg</w:t>
      </w:r>
      <w:r w:rsidR="00E6177F">
        <w:rPr>
          <w:rFonts w:ascii="Verdana" w:hAnsi="Verdana"/>
        </w:rPr>
        <w:t>y</w:t>
      </w:r>
      <w:r w:rsidR="00A15F3B">
        <w:rPr>
          <w:rFonts w:ascii="Verdana" w:hAnsi="Verdana"/>
        </w:rPr>
        <w:t>.</w:t>
      </w:r>
      <w:r>
        <w:rPr>
          <w:rFonts w:ascii="Verdana" w:hAnsi="Verdana"/>
        </w:rPr>
        <w:t xml:space="preserve"> </w:t>
      </w:r>
      <w:r w:rsidR="00BE49AD">
        <w:rPr>
          <w:rFonts w:ascii="Verdana" w:hAnsi="Verdana"/>
        </w:rPr>
        <w:t xml:space="preserve">Include an explanation of </w:t>
      </w:r>
      <w:r>
        <w:rPr>
          <w:rFonts w:ascii="Verdana" w:hAnsi="Verdana"/>
        </w:rPr>
        <w:t>yo</w:t>
      </w:r>
      <w:r w:rsidR="00A15F3B">
        <w:rPr>
          <w:rFonts w:ascii="Verdana" w:hAnsi="Verdana"/>
        </w:rPr>
        <w:t>ur county’s continuum of responses to juvenile crime and delinquency</w:t>
      </w:r>
      <w:r w:rsidR="00BE49AD">
        <w:rPr>
          <w:rFonts w:ascii="Verdana" w:hAnsi="Verdana"/>
        </w:rPr>
        <w:t xml:space="preserve"> as well as a description of</w:t>
      </w:r>
      <w:r>
        <w:rPr>
          <w:rFonts w:ascii="Verdana" w:hAnsi="Verdana"/>
        </w:rPr>
        <w:t xml:space="preserve"> </w:t>
      </w:r>
      <w:r w:rsidR="00BE49AD">
        <w:rPr>
          <w:rFonts w:ascii="Verdana" w:hAnsi="Verdana"/>
        </w:rPr>
        <w:t>the approach used to</w:t>
      </w:r>
      <w:r w:rsidR="00A15F3B">
        <w:rPr>
          <w:rFonts w:ascii="Verdana" w:hAnsi="Verdana"/>
        </w:rPr>
        <w:t xml:space="preserve"> ensure a </w:t>
      </w:r>
      <w:r w:rsidR="00A15F3B" w:rsidRPr="00896968">
        <w:rPr>
          <w:rFonts w:ascii="Verdana" w:hAnsi="Verdana"/>
        </w:rPr>
        <w:t>collaborative and integrated approach for implementing a system of swift, certain, and graduated responses for at-risk youth and juvenile offenders</w:t>
      </w:r>
      <w:r w:rsidR="00A15F3B">
        <w:rPr>
          <w:rFonts w:ascii="Verdana" w:hAnsi="Verdana"/>
        </w:rPr>
        <w:t>.</w:t>
      </w:r>
    </w:p>
    <w:tbl>
      <w:tblPr>
        <w:tblStyle w:val="TableGrid"/>
        <w:tblW w:w="0" w:type="auto"/>
        <w:tblLook w:val="04A0" w:firstRow="1" w:lastRow="0" w:firstColumn="1" w:lastColumn="0" w:noHBand="0" w:noVBand="1"/>
      </w:tblPr>
      <w:tblGrid>
        <w:gridCol w:w="9350"/>
      </w:tblGrid>
      <w:tr w:rsidR="008F08F4" w14:paraId="11F4B6E6" w14:textId="77777777" w:rsidTr="008F08F4">
        <w:tc>
          <w:tcPr>
            <w:tcW w:w="9350" w:type="dxa"/>
          </w:tcPr>
          <w:p w14:paraId="7751A35A" w14:textId="4257FCBE" w:rsidR="00AF64FF" w:rsidRDefault="00605F30" w:rsidP="00EC0F8A">
            <w:pPr>
              <w:spacing w:after="120"/>
              <w:jc w:val="both"/>
              <w:rPr>
                <w:rFonts w:ascii="Verdana" w:hAnsi="Verdana"/>
              </w:rPr>
            </w:pPr>
            <w:r>
              <w:rPr>
                <w:rFonts w:ascii="Verdana" w:hAnsi="Verdana"/>
              </w:rPr>
              <w:t xml:space="preserve">Prevention and intervention are Mono County’s priority. </w:t>
            </w:r>
            <w:r w:rsidR="002E6E68">
              <w:rPr>
                <w:rFonts w:ascii="Verdana" w:hAnsi="Verdana"/>
              </w:rPr>
              <w:t>This s</w:t>
            </w:r>
            <w:r w:rsidR="00CE0F93">
              <w:rPr>
                <w:rFonts w:ascii="Verdana" w:hAnsi="Verdana"/>
              </w:rPr>
              <w:t xml:space="preserve">trategy has </w:t>
            </w:r>
            <w:r w:rsidR="007D134E">
              <w:rPr>
                <w:rFonts w:ascii="Verdana" w:hAnsi="Verdana"/>
              </w:rPr>
              <w:t xml:space="preserve">been successful in reducing </w:t>
            </w:r>
            <w:r w:rsidR="00760F86">
              <w:rPr>
                <w:rFonts w:ascii="Verdana" w:hAnsi="Verdana"/>
              </w:rPr>
              <w:t>the delinquency</w:t>
            </w:r>
            <w:r w:rsidR="00FC5FF8">
              <w:rPr>
                <w:rFonts w:ascii="Verdana" w:hAnsi="Verdana"/>
              </w:rPr>
              <w:t xml:space="preserve"> </w:t>
            </w:r>
            <w:r w:rsidR="003E3B91">
              <w:rPr>
                <w:rFonts w:ascii="Verdana" w:hAnsi="Verdana"/>
              </w:rPr>
              <w:t>rate</w:t>
            </w:r>
            <w:r w:rsidR="002E3ED4">
              <w:rPr>
                <w:rFonts w:ascii="Verdana" w:hAnsi="Verdana"/>
              </w:rPr>
              <w:t xml:space="preserve"> in the County</w:t>
            </w:r>
            <w:r w:rsidR="003E3B91">
              <w:rPr>
                <w:rFonts w:ascii="Verdana" w:hAnsi="Verdana"/>
              </w:rPr>
              <w:t xml:space="preserve">. Probation has two School Resource Officers who provide drug education and </w:t>
            </w:r>
            <w:r w:rsidR="004C61D9">
              <w:rPr>
                <w:rFonts w:ascii="Verdana" w:hAnsi="Verdana"/>
              </w:rPr>
              <w:t>early intervention in the schools.</w:t>
            </w:r>
            <w:r w:rsidR="002E3ED4">
              <w:rPr>
                <w:rFonts w:ascii="Verdana" w:hAnsi="Verdana"/>
              </w:rPr>
              <w:t xml:space="preserve"> They have partnered</w:t>
            </w:r>
            <w:r w:rsidR="00932A2F">
              <w:rPr>
                <w:rFonts w:ascii="Verdana" w:hAnsi="Verdana"/>
              </w:rPr>
              <w:t xml:space="preserve"> </w:t>
            </w:r>
            <w:r w:rsidR="002E3ED4">
              <w:rPr>
                <w:rFonts w:ascii="Verdana" w:hAnsi="Verdana"/>
              </w:rPr>
              <w:t>with the Sheriff’s department’s SRO and MLPD’s SRO</w:t>
            </w:r>
            <w:r w:rsidR="006350EB">
              <w:rPr>
                <w:rFonts w:ascii="Verdana" w:hAnsi="Verdana"/>
              </w:rPr>
              <w:t xml:space="preserve"> to support youth struggling with truancy.</w:t>
            </w:r>
            <w:r w:rsidR="004C61D9">
              <w:rPr>
                <w:rFonts w:ascii="Verdana" w:hAnsi="Verdana"/>
              </w:rPr>
              <w:t xml:space="preserve"> Evidence based curriculum </w:t>
            </w:r>
            <w:r w:rsidR="006A62D4">
              <w:rPr>
                <w:rFonts w:ascii="Verdana" w:hAnsi="Verdana"/>
              </w:rPr>
              <w:t xml:space="preserve">is used to help reduce incorrigibility </w:t>
            </w:r>
            <w:r w:rsidR="00256409">
              <w:rPr>
                <w:rFonts w:ascii="Verdana" w:hAnsi="Verdana"/>
              </w:rPr>
              <w:t xml:space="preserve">and </w:t>
            </w:r>
            <w:r w:rsidR="006350EB">
              <w:rPr>
                <w:rFonts w:ascii="Verdana" w:hAnsi="Verdana"/>
              </w:rPr>
              <w:t xml:space="preserve">provide juveniles with the skills necessary to reduce </w:t>
            </w:r>
            <w:r w:rsidR="00256409">
              <w:rPr>
                <w:rFonts w:ascii="Verdana" w:hAnsi="Verdana"/>
              </w:rPr>
              <w:t>behavioral issues. Probation uses incentives</w:t>
            </w:r>
            <w:r w:rsidR="00A314B8">
              <w:rPr>
                <w:rFonts w:ascii="Verdana" w:hAnsi="Verdana"/>
              </w:rPr>
              <w:t xml:space="preserve">, </w:t>
            </w:r>
            <w:r w:rsidR="0026779B">
              <w:rPr>
                <w:rFonts w:ascii="Verdana" w:hAnsi="Verdana"/>
              </w:rPr>
              <w:t>strength-based support</w:t>
            </w:r>
            <w:r w:rsidR="00A314B8">
              <w:rPr>
                <w:rFonts w:ascii="Verdana" w:hAnsi="Verdana"/>
              </w:rPr>
              <w:t>, and graduated sanctions</w:t>
            </w:r>
            <w:r w:rsidR="00AA6737">
              <w:rPr>
                <w:rFonts w:ascii="Verdana" w:hAnsi="Verdana"/>
              </w:rPr>
              <w:t xml:space="preserve"> to encourage juveniles to make positive change</w:t>
            </w:r>
            <w:r w:rsidR="0026779B">
              <w:rPr>
                <w:rFonts w:ascii="Verdana" w:hAnsi="Verdana"/>
              </w:rPr>
              <w:t xml:space="preserve">. </w:t>
            </w:r>
            <w:r w:rsidR="00B90D5D">
              <w:rPr>
                <w:rFonts w:ascii="Verdana" w:hAnsi="Verdana"/>
              </w:rPr>
              <w:t xml:space="preserve">When </w:t>
            </w:r>
            <w:r w:rsidR="00DF4083">
              <w:rPr>
                <w:rFonts w:ascii="Verdana" w:hAnsi="Verdana"/>
              </w:rPr>
              <w:t>necessary,</w:t>
            </w:r>
            <w:r w:rsidR="00B90D5D">
              <w:rPr>
                <w:rFonts w:ascii="Verdana" w:hAnsi="Verdana"/>
              </w:rPr>
              <w:t xml:space="preserve"> Probation uses the Chil</w:t>
            </w:r>
            <w:r w:rsidR="00AA6737">
              <w:rPr>
                <w:rFonts w:ascii="Verdana" w:hAnsi="Verdana"/>
              </w:rPr>
              <w:t>d</w:t>
            </w:r>
            <w:r w:rsidR="00B90D5D">
              <w:rPr>
                <w:rFonts w:ascii="Verdana" w:hAnsi="Verdana"/>
              </w:rPr>
              <w:t xml:space="preserve"> and Adolescent Needs and Strengths Assessment (CANS) to inform the juvenile officer what is important to implement in the case plan. </w:t>
            </w:r>
            <w:r w:rsidR="00460442">
              <w:rPr>
                <w:rFonts w:ascii="Verdana" w:hAnsi="Verdana"/>
              </w:rPr>
              <w:t xml:space="preserve">When CANS is not used, Probation uses </w:t>
            </w:r>
            <w:r w:rsidR="00A314B8">
              <w:rPr>
                <w:rFonts w:ascii="Verdana" w:hAnsi="Verdana"/>
              </w:rPr>
              <w:t>the</w:t>
            </w:r>
            <w:r w:rsidR="00DF4083">
              <w:rPr>
                <w:rFonts w:ascii="Verdana" w:hAnsi="Verdana"/>
              </w:rPr>
              <w:t xml:space="preserve"> Positive Achievement Change Tool</w:t>
            </w:r>
            <w:r w:rsidR="00B1030D">
              <w:rPr>
                <w:rFonts w:ascii="Verdana" w:hAnsi="Verdana"/>
              </w:rPr>
              <w:t xml:space="preserve"> (PACT),</w:t>
            </w:r>
            <w:r w:rsidR="00A314B8">
              <w:rPr>
                <w:rFonts w:ascii="Verdana" w:hAnsi="Verdana"/>
              </w:rPr>
              <w:t xml:space="preserve"> </w:t>
            </w:r>
            <w:r w:rsidR="00460442">
              <w:rPr>
                <w:rFonts w:ascii="Verdana" w:hAnsi="Verdana"/>
              </w:rPr>
              <w:t>a risk/needs assessment</w:t>
            </w:r>
            <w:r w:rsidR="00B1030D">
              <w:rPr>
                <w:rFonts w:ascii="Verdana" w:hAnsi="Verdana"/>
              </w:rPr>
              <w:t>.</w:t>
            </w:r>
            <w:r w:rsidR="00EF4A21">
              <w:rPr>
                <w:rFonts w:ascii="Verdana" w:hAnsi="Verdana"/>
              </w:rPr>
              <w:t xml:space="preserve"> This assessment informs the </w:t>
            </w:r>
            <w:proofErr w:type="gramStart"/>
            <w:r w:rsidR="00EF4A21">
              <w:rPr>
                <w:rFonts w:ascii="Verdana" w:hAnsi="Verdana"/>
              </w:rPr>
              <w:t>officer</w:t>
            </w:r>
            <w:proofErr w:type="gramEnd"/>
            <w:r w:rsidR="00EF4A21">
              <w:rPr>
                <w:rFonts w:ascii="Verdana" w:hAnsi="Verdana"/>
              </w:rPr>
              <w:t xml:space="preserve"> the areas </w:t>
            </w:r>
            <w:r w:rsidR="00EC0F8A">
              <w:rPr>
                <w:rFonts w:ascii="Verdana" w:hAnsi="Verdana"/>
              </w:rPr>
              <w:t xml:space="preserve">in which the youth is struggling. </w:t>
            </w:r>
          </w:p>
        </w:tc>
      </w:tr>
      <w:permEnd w:id="858289531"/>
    </w:tbl>
    <w:p w14:paraId="74194B20" w14:textId="77777777" w:rsidR="00A87DFC" w:rsidRDefault="00A87DFC" w:rsidP="00543973">
      <w:pPr>
        <w:spacing w:before="240" w:after="360"/>
        <w:jc w:val="both"/>
        <w:rPr>
          <w:rFonts w:ascii="Verdana" w:hAnsi="Verdana"/>
          <w:b/>
        </w:rPr>
      </w:pPr>
    </w:p>
    <w:p w14:paraId="096405F6" w14:textId="77777777" w:rsidR="00A87DFC" w:rsidRDefault="00A87DFC">
      <w:pPr>
        <w:rPr>
          <w:rFonts w:ascii="Verdana" w:hAnsi="Verdana"/>
          <w:b/>
        </w:rPr>
      </w:pPr>
      <w:r>
        <w:rPr>
          <w:rFonts w:ascii="Verdana" w:hAnsi="Verdana"/>
          <w:b/>
        </w:rPr>
        <w:br w:type="page"/>
      </w:r>
    </w:p>
    <w:p w14:paraId="5D45613E" w14:textId="77777777" w:rsidR="00543973" w:rsidRDefault="00ED525C" w:rsidP="00543973">
      <w:pPr>
        <w:spacing w:before="240" w:after="360"/>
        <w:jc w:val="both"/>
        <w:rPr>
          <w:rFonts w:ascii="Verdana" w:hAnsi="Verdana"/>
          <w:b/>
        </w:rPr>
      </w:pPr>
      <w:r w:rsidRPr="003761F7">
        <w:rPr>
          <w:rFonts w:ascii="Verdana" w:hAnsi="Verdana"/>
          <w:b/>
        </w:rPr>
        <w:lastRenderedPageBreak/>
        <w:t xml:space="preserve">Part II.  </w:t>
      </w:r>
      <w:r w:rsidR="008337CA">
        <w:rPr>
          <w:rFonts w:ascii="Verdana" w:hAnsi="Verdana"/>
          <w:b/>
        </w:rPr>
        <w:t>J</w:t>
      </w:r>
      <w:r w:rsidR="008F2B4D" w:rsidRPr="008F2B4D">
        <w:rPr>
          <w:rFonts w:ascii="Verdana" w:hAnsi="Verdana"/>
          <w:b/>
        </w:rPr>
        <w:t>uvenile Justice Crime Prevention Act</w:t>
      </w:r>
      <w:r w:rsidR="0011660D">
        <w:rPr>
          <w:rFonts w:ascii="Verdana" w:hAnsi="Verdana"/>
          <w:b/>
        </w:rPr>
        <w:t xml:space="preserve"> (JJCPA)</w:t>
      </w:r>
    </w:p>
    <w:p w14:paraId="49B06E2D" w14:textId="77777777" w:rsidR="00C62D31" w:rsidRPr="00C62D31" w:rsidRDefault="00543973" w:rsidP="00C62D31">
      <w:pPr>
        <w:spacing w:before="120" w:after="120"/>
        <w:jc w:val="both"/>
        <w:rPr>
          <w:rFonts w:ascii="Verdana" w:hAnsi="Verdana"/>
          <w:i/>
        </w:rPr>
      </w:pPr>
      <w:r w:rsidRPr="002216C9">
        <w:rPr>
          <w:rFonts w:ascii="Verdana" w:hAnsi="Verdana"/>
          <w:i/>
          <w:u w:val="single"/>
        </w:rPr>
        <w:t>Authority</w:t>
      </w:r>
      <w:r>
        <w:rPr>
          <w:rFonts w:ascii="Verdana" w:hAnsi="Verdana"/>
          <w:i/>
        </w:rPr>
        <w:t xml:space="preserve">:  </w:t>
      </w:r>
      <w:r w:rsidRPr="004B47F9">
        <w:rPr>
          <w:rFonts w:ascii="Verdana" w:hAnsi="Verdana"/>
          <w:i/>
        </w:rPr>
        <w:t>Government</w:t>
      </w:r>
      <w:r w:rsidRPr="006E7EE0">
        <w:rPr>
          <w:rFonts w:ascii="Verdana" w:hAnsi="Verdana"/>
          <w:i/>
        </w:rPr>
        <w:t xml:space="preserve"> Code Section 30061(b)(4)(B)</w:t>
      </w:r>
      <w:r w:rsidR="00C62D31" w:rsidRPr="00C62D31">
        <w:rPr>
          <w:rFonts w:ascii="Verdana" w:hAnsi="Verdana"/>
          <w:i/>
        </w:rPr>
        <w:t> Programs, strategies, and system enhancements proposed to be funded under this chapter shall satisfy all of the following requirements:</w:t>
      </w:r>
    </w:p>
    <w:p w14:paraId="107F8858" w14:textId="77777777" w:rsidR="00C62D31" w:rsidRPr="00C62D31" w:rsidRDefault="00C62D31" w:rsidP="00C62D31">
      <w:pPr>
        <w:spacing w:before="120" w:after="120"/>
        <w:jc w:val="both"/>
        <w:rPr>
          <w:rFonts w:ascii="Verdana" w:hAnsi="Verdana"/>
          <w:i/>
        </w:rPr>
      </w:pPr>
      <w:r w:rsidRPr="00C62D31">
        <w:rPr>
          <w:rFonts w:ascii="Verdana" w:hAnsi="Verdana"/>
          <w:i/>
        </w:rPr>
        <w:t>(i) Be based on programs and approaches that have been demonstrated to be effective in reducing delinquency and addressing juvenile crime for any elements of response to juvenile crime and delinquency, including prevention, intervention, suppression, and incapacitation.</w:t>
      </w:r>
    </w:p>
    <w:p w14:paraId="079E6333" w14:textId="77777777" w:rsidR="00543973" w:rsidRDefault="00C62D31" w:rsidP="00C62D31">
      <w:pPr>
        <w:spacing w:before="120" w:after="240"/>
        <w:jc w:val="both"/>
        <w:rPr>
          <w:rFonts w:ascii="Verdana" w:hAnsi="Verdana"/>
          <w:i/>
        </w:rPr>
      </w:pPr>
      <w:r>
        <w:rPr>
          <w:rFonts w:ascii="Verdana" w:hAnsi="Verdana"/>
          <w:i/>
        </w:rPr>
        <w:t xml:space="preserve">(iii) – </w:t>
      </w:r>
      <w:r w:rsidR="00543973" w:rsidRPr="006E7EE0">
        <w:rPr>
          <w:rFonts w:ascii="Verdana" w:hAnsi="Verdana"/>
          <w:i/>
        </w:rPr>
        <w:t>Employ information sharing systems to ensure that county actions are fully coordinated, and designed to provide data for measuring the success of juvenile justice programs and strategies.”</w:t>
      </w:r>
    </w:p>
    <w:p w14:paraId="62505D16" w14:textId="77777777" w:rsidR="00543973" w:rsidRDefault="00543973" w:rsidP="00C62D31">
      <w:pPr>
        <w:spacing w:before="120" w:after="0"/>
        <w:jc w:val="both"/>
        <w:rPr>
          <w:rFonts w:ascii="Verdana" w:hAnsi="Verdana"/>
          <w:i/>
        </w:rPr>
      </w:pPr>
      <w:r w:rsidRPr="00E6177F">
        <w:rPr>
          <w:rFonts w:ascii="Verdana" w:hAnsi="Verdana"/>
          <w:i/>
        </w:rPr>
        <w:t>Govern</w:t>
      </w:r>
      <w:r>
        <w:rPr>
          <w:rFonts w:ascii="Verdana" w:hAnsi="Verdana"/>
          <w:i/>
        </w:rPr>
        <w:t>ment Code Section 30061(b)(4)</w:t>
      </w:r>
      <w:r w:rsidRPr="00E20A60">
        <w:rPr>
          <w:rFonts w:ascii="Verdana" w:hAnsi="Verdana"/>
          <w:i/>
        </w:rPr>
        <w:t>(A) The multiagency juvenile justice plan shall include, but not be limited to, all of the following components:</w:t>
      </w:r>
    </w:p>
    <w:p w14:paraId="401012B9" w14:textId="77777777" w:rsidR="00543973" w:rsidRPr="00E20A60" w:rsidRDefault="00543973" w:rsidP="00C62D31">
      <w:pPr>
        <w:spacing w:before="120" w:after="0"/>
        <w:jc w:val="both"/>
        <w:rPr>
          <w:rFonts w:ascii="Verdana" w:hAnsi="Verdana"/>
          <w:i/>
        </w:rPr>
      </w:pPr>
      <w:r w:rsidRPr="00543973">
        <w:rPr>
          <w:rFonts w:ascii="Verdana" w:hAnsi="Verdana"/>
          <w:i/>
        </w:rPr>
        <w:t>(iv) A description of the programs, strategies, or system enhancements that are proposed to be funded pursuant to this subparagraph.</w:t>
      </w:r>
    </w:p>
    <w:p w14:paraId="43AB151B" w14:textId="77777777" w:rsidR="0042060D" w:rsidRPr="008376AB" w:rsidRDefault="0042060D" w:rsidP="00857247">
      <w:pPr>
        <w:spacing w:after="360"/>
        <w:jc w:val="both"/>
        <w:rPr>
          <w:rFonts w:ascii="Verdana" w:hAnsi="Verdana"/>
          <w:b/>
          <w:sz w:val="12"/>
          <w:szCs w:val="12"/>
        </w:rPr>
      </w:pPr>
    </w:p>
    <w:p w14:paraId="155574BE" w14:textId="77777777" w:rsidR="006D3AD2" w:rsidRPr="00543973" w:rsidRDefault="006D3AD2" w:rsidP="004C0832">
      <w:pPr>
        <w:pStyle w:val="ListParagraph"/>
        <w:numPr>
          <w:ilvl w:val="0"/>
          <w:numId w:val="8"/>
        </w:numPr>
        <w:spacing w:after="240"/>
        <w:ind w:hanging="720"/>
        <w:jc w:val="both"/>
        <w:rPr>
          <w:rFonts w:ascii="Verdana" w:hAnsi="Verdana"/>
          <w:b/>
        </w:rPr>
      </w:pPr>
      <w:r w:rsidRPr="00543973">
        <w:rPr>
          <w:rFonts w:ascii="Verdana" w:hAnsi="Verdana"/>
          <w:b/>
        </w:rPr>
        <w:t>Information Sharing and Data</w:t>
      </w:r>
    </w:p>
    <w:p w14:paraId="0A6C5EE4" w14:textId="77777777" w:rsidR="005A26E9" w:rsidRDefault="006D3AD2" w:rsidP="00857247">
      <w:pPr>
        <w:spacing w:after="120"/>
        <w:jc w:val="both"/>
        <w:rPr>
          <w:rFonts w:ascii="Verdana" w:hAnsi="Verdana"/>
        </w:rPr>
      </w:pPr>
      <w:r>
        <w:rPr>
          <w:rFonts w:ascii="Verdana" w:hAnsi="Verdana"/>
        </w:rPr>
        <w:t>Describe your information systems and their ability to facilitate the sharing of data across agencies within your county. Describe the data obtained through these systems and how those data are used to measure the success of juvenile justice programs and strategies.</w:t>
      </w:r>
    </w:p>
    <w:tbl>
      <w:tblPr>
        <w:tblStyle w:val="TableGrid"/>
        <w:tblW w:w="0" w:type="auto"/>
        <w:tblLook w:val="04A0" w:firstRow="1" w:lastRow="0" w:firstColumn="1" w:lastColumn="0" w:noHBand="0" w:noVBand="1"/>
      </w:tblPr>
      <w:tblGrid>
        <w:gridCol w:w="9350"/>
      </w:tblGrid>
      <w:tr w:rsidR="005A26E9" w14:paraId="7BEAF51A" w14:textId="77777777" w:rsidTr="005A26E9">
        <w:tc>
          <w:tcPr>
            <w:tcW w:w="9350" w:type="dxa"/>
          </w:tcPr>
          <w:permStart w:id="1782793443" w:edGrp="everyone" w:displacedByCustomXml="next"/>
          <w:sdt>
            <w:sdtPr>
              <w:rPr>
                <w:rFonts w:ascii="Verdana" w:hAnsi="Verdana"/>
              </w:rPr>
              <w:id w:val="1789237741"/>
              <w:placeholder>
                <w:docPart w:val="DefaultPlaceholder_1081868574"/>
              </w:placeholder>
            </w:sdtPr>
            <w:sdtContent>
              <w:p w14:paraId="7A80F757" w14:textId="6D5D8528" w:rsidR="005A26E9" w:rsidRDefault="001B0097" w:rsidP="005A26E9">
                <w:pPr>
                  <w:spacing w:before="120"/>
                  <w:jc w:val="both"/>
                  <w:rPr>
                    <w:rFonts w:ascii="Verdana" w:hAnsi="Verdana"/>
                  </w:rPr>
                </w:pPr>
                <w:r>
                  <w:rPr>
                    <w:rFonts w:ascii="Verdana" w:hAnsi="Verdana"/>
                  </w:rPr>
                  <w:t xml:space="preserve">In </w:t>
                </w:r>
                <w:r w:rsidR="002304D4">
                  <w:rPr>
                    <w:rFonts w:ascii="Verdana" w:hAnsi="Verdana"/>
                  </w:rPr>
                  <w:t xml:space="preserve">May of 2023, </w:t>
                </w:r>
                <w:r w:rsidR="00932A2F">
                  <w:rPr>
                    <w:rFonts w:ascii="Verdana" w:hAnsi="Verdana"/>
                  </w:rPr>
                  <w:t>a</w:t>
                </w:r>
                <w:r w:rsidR="002304D4">
                  <w:rPr>
                    <w:rFonts w:ascii="Verdana" w:hAnsi="Verdana"/>
                  </w:rPr>
                  <w:t xml:space="preserve"> new case management system went </w:t>
                </w:r>
                <w:r w:rsidR="00932A2F">
                  <w:rPr>
                    <w:rFonts w:ascii="Verdana" w:hAnsi="Verdana"/>
                  </w:rPr>
                  <w:t>L</w:t>
                </w:r>
                <w:r w:rsidR="002304D4">
                  <w:rPr>
                    <w:rFonts w:ascii="Verdana" w:hAnsi="Verdana"/>
                  </w:rPr>
                  <w:t xml:space="preserve">ive. The new case management system has the capability to </w:t>
                </w:r>
                <w:r w:rsidR="00C80FC5">
                  <w:rPr>
                    <w:rFonts w:ascii="Verdana" w:hAnsi="Verdana"/>
                  </w:rPr>
                  <w:t xml:space="preserve">run accurate </w:t>
                </w:r>
                <w:r w:rsidR="0016325C">
                  <w:rPr>
                    <w:rFonts w:ascii="Verdana" w:hAnsi="Verdana"/>
                  </w:rPr>
                  <w:t>data reports</w:t>
                </w:r>
                <w:r w:rsidR="008B7903">
                  <w:rPr>
                    <w:rFonts w:ascii="Verdana" w:hAnsi="Verdana"/>
                  </w:rPr>
                  <w:t>. Thi</w:t>
                </w:r>
                <w:r w:rsidR="00AD6671">
                  <w:rPr>
                    <w:rFonts w:ascii="Verdana" w:hAnsi="Verdana"/>
                  </w:rPr>
                  <w:t>s case management system captures information that is useful to share with agencies that are working in collaboration with Probation</w:t>
                </w:r>
                <w:r w:rsidR="00E60A85">
                  <w:rPr>
                    <w:rFonts w:ascii="Verdana" w:hAnsi="Verdana"/>
                  </w:rPr>
                  <w:t xml:space="preserve">. </w:t>
                </w:r>
                <w:r w:rsidR="0058010E">
                  <w:rPr>
                    <w:rFonts w:ascii="Verdana" w:hAnsi="Verdana"/>
                  </w:rPr>
                  <w:t xml:space="preserve">The data </w:t>
                </w:r>
                <w:r w:rsidR="00923303">
                  <w:rPr>
                    <w:rFonts w:ascii="Verdana" w:hAnsi="Verdana"/>
                  </w:rPr>
                  <w:t xml:space="preserve">that is </w:t>
                </w:r>
                <w:r w:rsidR="00C625DD">
                  <w:rPr>
                    <w:rFonts w:ascii="Verdana" w:hAnsi="Verdana"/>
                  </w:rPr>
                  <w:t xml:space="preserve">used to help youth tracks </w:t>
                </w:r>
                <w:r w:rsidR="00935305">
                  <w:rPr>
                    <w:rFonts w:ascii="Verdana" w:hAnsi="Verdana"/>
                  </w:rPr>
                  <w:t xml:space="preserve">the case plan, the assessments, community service program, </w:t>
                </w:r>
                <w:proofErr w:type="gramStart"/>
                <w:r w:rsidR="00935305">
                  <w:rPr>
                    <w:rFonts w:ascii="Verdana" w:hAnsi="Verdana"/>
                  </w:rPr>
                  <w:t>behavior</w:t>
                </w:r>
                <w:r w:rsidR="00582F0F">
                  <w:rPr>
                    <w:rFonts w:ascii="Verdana" w:hAnsi="Verdana"/>
                  </w:rPr>
                  <w:t xml:space="preserve">al </w:t>
                </w:r>
                <w:r w:rsidR="00935305">
                  <w:rPr>
                    <w:rFonts w:ascii="Verdana" w:hAnsi="Verdana"/>
                  </w:rPr>
                  <w:t xml:space="preserve"> </w:t>
                </w:r>
                <w:r w:rsidR="00582F0F">
                  <w:rPr>
                    <w:rFonts w:ascii="Verdana" w:hAnsi="Verdana"/>
                  </w:rPr>
                  <w:t>health</w:t>
                </w:r>
                <w:proofErr w:type="gramEnd"/>
                <w:r w:rsidR="00582F0F">
                  <w:rPr>
                    <w:rFonts w:ascii="Verdana" w:hAnsi="Verdana"/>
                  </w:rPr>
                  <w:t xml:space="preserve"> programs, substance abuse program,</w:t>
                </w:r>
                <w:r w:rsidR="009E6BFC">
                  <w:rPr>
                    <w:rFonts w:ascii="Verdana" w:hAnsi="Verdana"/>
                  </w:rPr>
                  <w:t xml:space="preserve"> </w:t>
                </w:r>
                <w:r w:rsidR="00EF2059">
                  <w:rPr>
                    <w:rFonts w:ascii="Verdana" w:hAnsi="Verdana"/>
                  </w:rPr>
                  <w:t xml:space="preserve">behavioral modification programs, and school attendance. </w:t>
                </w:r>
                <w:r w:rsidR="00C91B08">
                  <w:rPr>
                    <w:rFonts w:ascii="Verdana" w:hAnsi="Verdana"/>
                  </w:rPr>
                  <w:t xml:space="preserve">The measurement of success usually depends on the minor’s tailored case plan. If all goals </w:t>
                </w:r>
                <w:r w:rsidR="006E250A">
                  <w:rPr>
                    <w:rFonts w:ascii="Verdana" w:hAnsi="Verdana"/>
                  </w:rPr>
                  <w:t xml:space="preserve">in the case plan and court ordered programs </w:t>
                </w:r>
                <w:r w:rsidR="00C91B08">
                  <w:rPr>
                    <w:rFonts w:ascii="Verdana" w:hAnsi="Verdana"/>
                  </w:rPr>
                  <w:t>have been met</w:t>
                </w:r>
                <w:r w:rsidR="004300D2">
                  <w:rPr>
                    <w:rFonts w:ascii="Verdana" w:hAnsi="Verdana"/>
                  </w:rPr>
                  <w:t xml:space="preserve">, then the juvenile has been successful. </w:t>
                </w:r>
                <w:r w:rsidR="00923303">
                  <w:rPr>
                    <w:rFonts w:ascii="Verdana" w:hAnsi="Verdana"/>
                  </w:rPr>
                  <w:t xml:space="preserve"> </w:t>
                </w:r>
                <w:r w:rsidR="0016325C">
                  <w:rPr>
                    <w:rFonts w:ascii="Verdana" w:hAnsi="Verdana"/>
                  </w:rPr>
                  <w:t xml:space="preserve"> </w:t>
                </w:r>
              </w:p>
            </w:sdtContent>
          </w:sdt>
          <w:p w14:paraId="409DAC62" w14:textId="77777777" w:rsidR="005A26E9" w:rsidRDefault="005A26E9" w:rsidP="00857247">
            <w:pPr>
              <w:spacing w:after="120"/>
              <w:jc w:val="both"/>
              <w:rPr>
                <w:rFonts w:ascii="Verdana" w:hAnsi="Verdana"/>
              </w:rPr>
            </w:pPr>
          </w:p>
        </w:tc>
      </w:tr>
    </w:tbl>
    <w:permEnd w:id="1782793443"/>
    <w:p w14:paraId="7FC9EDE9" w14:textId="77777777" w:rsidR="00637DFF" w:rsidRPr="00543973" w:rsidRDefault="006D3AD2" w:rsidP="002216C9">
      <w:pPr>
        <w:spacing w:before="360" w:after="240"/>
        <w:jc w:val="both"/>
        <w:rPr>
          <w:rFonts w:ascii="Verdana" w:hAnsi="Verdana"/>
          <w:b/>
        </w:rPr>
      </w:pPr>
      <w:r w:rsidRPr="00543973">
        <w:rPr>
          <w:rFonts w:ascii="Verdana" w:hAnsi="Verdana"/>
          <w:b/>
        </w:rPr>
        <w:t>B</w:t>
      </w:r>
      <w:r w:rsidR="004C0832" w:rsidRPr="00543973">
        <w:rPr>
          <w:rFonts w:ascii="Verdana" w:hAnsi="Verdana"/>
          <w:b/>
        </w:rPr>
        <w:t>.</w:t>
      </w:r>
      <w:r w:rsidR="004C0832" w:rsidRPr="00543973">
        <w:rPr>
          <w:rFonts w:ascii="Verdana" w:hAnsi="Verdana"/>
          <w:b/>
        </w:rPr>
        <w:tab/>
      </w:r>
      <w:r w:rsidR="008337CA" w:rsidRPr="00543973">
        <w:rPr>
          <w:rFonts w:ascii="Verdana" w:hAnsi="Verdana"/>
          <w:b/>
        </w:rPr>
        <w:t xml:space="preserve">Funded </w:t>
      </w:r>
      <w:r w:rsidR="0011660D" w:rsidRPr="00543973">
        <w:rPr>
          <w:rFonts w:ascii="Verdana" w:hAnsi="Verdana"/>
          <w:b/>
        </w:rPr>
        <w:t>Programs, Strategies and/or</w:t>
      </w:r>
      <w:r w:rsidR="00555051" w:rsidRPr="00543973">
        <w:rPr>
          <w:rFonts w:ascii="Verdana" w:hAnsi="Verdana"/>
          <w:b/>
        </w:rPr>
        <w:t xml:space="preserve"> System Enhancements</w:t>
      </w:r>
    </w:p>
    <w:p w14:paraId="00B91370" w14:textId="77777777" w:rsidR="008337CA" w:rsidRDefault="00F75DF9" w:rsidP="00062CAA">
      <w:pPr>
        <w:spacing w:before="240" w:after="120"/>
        <w:jc w:val="both"/>
        <w:rPr>
          <w:rFonts w:ascii="Verdana" w:hAnsi="Verdana"/>
        </w:rPr>
      </w:pPr>
      <w:r>
        <w:rPr>
          <w:rFonts w:ascii="Verdana" w:hAnsi="Verdana"/>
        </w:rPr>
        <w:t>Using the template on the next page, d</w:t>
      </w:r>
      <w:r w:rsidR="0042060D">
        <w:rPr>
          <w:rFonts w:ascii="Verdana" w:hAnsi="Verdana"/>
        </w:rPr>
        <w:t xml:space="preserve">escribe each program, strategy and/or system enhancement that will be </w:t>
      </w:r>
      <w:r w:rsidR="00075AE4">
        <w:rPr>
          <w:rFonts w:ascii="Verdana" w:hAnsi="Verdana"/>
        </w:rPr>
        <w:t>supported with funding from</w:t>
      </w:r>
      <w:r w:rsidR="00070E52">
        <w:rPr>
          <w:rFonts w:ascii="Verdana" w:hAnsi="Verdana"/>
        </w:rPr>
        <w:t xml:space="preserve"> </w:t>
      </w:r>
      <w:r w:rsidR="0011660D">
        <w:rPr>
          <w:rFonts w:ascii="Verdana" w:hAnsi="Verdana"/>
        </w:rPr>
        <w:t>JJPCA</w:t>
      </w:r>
      <w:r w:rsidR="00070E52">
        <w:rPr>
          <w:rFonts w:ascii="Verdana" w:hAnsi="Verdana"/>
        </w:rPr>
        <w:t>, identifying anything that is co-funded with</w:t>
      </w:r>
      <w:r w:rsidR="0042060D">
        <w:rPr>
          <w:rFonts w:ascii="Verdana" w:hAnsi="Verdana"/>
        </w:rPr>
        <w:t xml:space="preserve"> Youthful Offender Block Grant</w:t>
      </w:r>
      <w:r w:rsidR="0011660D">
        <w:rPr>
          <w:rFonts w:ascii="Verdana" w:hAnsi="Verdana"/>
        </w:rPr>
        <w:t xml:space="preserve"> (YOBG)</w:t>
      </w:r>
      <w:r w:rsidR="00070E52">
        <w:rPr>
          <w:rFonts w:ascii="Verdana" w:hAnsi="Verdana"/>
        </w:rPr>
        <w:t xml:space="preserve"> moneys</w:t>
      </w:r>
      <w:r w:rsidR="0042060D">
        <w:rPr>
          <w:rFonts w:ascii="Verdana" w:hAnsi="Verdana"/>
        </w:rPr>
        <w:t xml:space="preserve">. </w:t>
      </w:r>
    </w:p>
    <w:p w14:paraId="572B52AE" w14:textId="77777777" w:rsidR="00A725A6" w:rsidRDefault="00A725A6" w:rsidP="00062CAA">
      <w:pPr>
        <w:spacing w:before="240" w:after="120"/>
        <w:jc w:val="both"/>
        <w:rPr>
          <w:rFonts w:ascii="Verdana" w:hAnsi="Verdana"/>
        </w:rPr>
      </w:pPr>
    </w:p>
    <w:p w14:paraId="340FB062" w14:textId="77777777" w:rsidR="00A725A6" w:rsidRDefault="00A725A6">
      <w:pPr>
        <w:rPr>
          <w:rFonts w:ascii="Verdana" w:hAnsi="Verdana"/>
        </w:rPr>
      </w:pPr>
      <w:r>
        <w:rPr>
          <w:rFonts w:ascii="Verdana" w:hAnsi="Verdana"/>
        </w:rPr>
        <w:br w:type="page"/>
      </w:r>
    </w:p>
    <w:p w14:paraId="58EE765E" w14:textId="77777777" w:rsidR="00A87DFC" w:rsidRDefault="00A87DFC">
      <w:pPr>
        <w:rPr>
          <w:rFonts w:ascii="Verdana" w:hAnsi="Verdana"/>
        </w:rPr>
      </w:pPr>
    </w:p>
    <w:p w14:paraId="4F3FDB06" w14:textId="77777777" w:rsidR="00047321" w:rsidRPr="00004C57" w:rsidRDefault="00F12D30" w:rsidP="00047321">
      <w:pPr>
        <w:spacing w:after="0"/>
        <w:jc w:val="center"/>
        <w:rPr>
          <w:rFonts w:ascii="Verdana" w:hAnsi="Verdana"/>
          <w:b/>
          <w:sz w:val="28"/>
          <w:szCs w:val="28"/>
        </w:rPr>
      </w:pPr>
      <w:r w:rsidRPr="00004C57">
        <w:rPr>
          <w:rFonts w:ascii="Verdana" w:hAnsi="Verdana"/>
          <w:b/>
          <w:sz w:val="28"/>
          <w:szCs w:val="28"/>
        </w:rPr>
        <w:t>JJCPA Funded</w:t>
      </w:r>
      <w:r w:rsidR="00047321" w:rsidRPr="00004C57">
        <w:rPr>
          <w:rFonts w:ascii="Verdana" w:hAnsi="Verdana"/>
          <w:b/>
          <w:sz w:val="28"/>
          <w:szCs w:val="28"/>
        </w:rPr>
        <w:t xml:space="preserve"> </w:t>
      </w:r>
      <w:r w:rsidR="00E6177F" w:rsidRPr="00004C57">
        <w:rPr>
          <w:rFonts w:ascii="Verdana" w:hAnsi="Verdana"/>
          <w:b/>
          <w:sz w:val="28"/>
          <w:szCs w:val="28"/>
        </w:rPr>
        <w:t>Program,</w:t>
      </w:r>
      <w:r w:rsidR="0039226A" w:rsidRPr="00004C57">
        <w:rPr>
          <w:rFonts w:ascii="Verdana" w:hAnsi="Verdana"/>
          <w:b/>
          <w:sz w:val="28"/>
          <w:szCs w:val="28"/>
        </w:rPr>
        <w:t xml:space="preserve"> Strategy </w:t>
      </w:r>
      <w:r w:rsidR="0019380C" w:rsidRPr="00004C57">
        <w:rPr>
          <w:rFonts w:ascii="Verdana" w:hAnsi="Verdana"/>
          <w:b/>
          <w:sz w:val="28"/>
          <w:szCs w:val="28"/>
        </w:rPr>
        <w:t>and/o</w:t>
      </w:r>
      <w:r w:rsidR="0039226A" w:rsidRPr="00004C57">
        <w:rPr>
          <w:rFonts w:ascii="Verdana" w:hAnsi="Verdana"/>
          <w:b/>
          <w:sz w:val="28"/>
          <w:szCs w:val="28"/>
        </w:rPr>
        <w:t xml:space="preserve">r </w:t>
      </w:r>
    </w:p>
    <w:p w14:paraId="5FC25E14" w14:textId="77777777" w:rsidR="00E6177F" w:rsidRPr="00004C57" w:rsidRDefault="0039226A" w:rsidP="00047321">
      <w:pPr>
        <w:spacing w:after="0"/>
        <w:jc w:val="center"/>
        <w:rPr>
          <w:rFonts w:ascii="Verdana" w:hAnsi="Verdana"/>
          <w:b/>
          <w:sz w:val="28"/>
          <w:szCs w:val="28"/>
        </w:rPr>
      </w:pPr>
      <w:r w:rsidRPr="00004C57">
        <w:rPr>
          <w:rFonts w:ascii="Verdana" w:hAnsi="Verdana"/>
          <w:b/>
          <w:sz w:val="28"/>
          <w:szCs w:val="28"/>
        </w:rPr>
        <w:t>System Enhancement</w:t>
      </w:r>
    </w:p>
    <w:p w14:paraId="3EA00A7F" w14:textId="77777777" w:rsidR="00047321" w:rsidRDefault="00047321" w:rsidP="00047321">
      <w:pPr>
        <w:spacing w:after="0"/>
        <w:jc w:val="center"/>
        <w:rPr>
          <w:rFonts w:ascii="Verdana" w:hAnsi="Verdana"/>
          <w:sz w:val="28"/>
          <w:szCs w:val="28"/>
        </w:rPr>
      </w:pPr>
    </w:p>
    <w:p w14:paraId="1CBF6CD3" w14:textId="77777777" w:rsidR="00047321" w:rsidRDefault="00047321" w:rsidP="00047321">
      <w:pPr>
        <w:spacing w:after="600"/>
        <w:rPr>
          <w:rFonts w:ascii="Verdana" w:hAnsi="Verdana"/>
          <w:sz w:val="28"/>
          <w:szCs w:val="28"/>
        </w:rPr>
      </w:pPr>
      <w:r>
        <w:rPr>
          <w:rFonts w:ascii="Verdana" w:hAnsi="Verdana"/>
          <w:i/>
        </w:rPr>
        <w:t>This template should be copied as many times as needed to capture every program, strategy and system enhancement you plan to fund next year.</w:t>
      </w:r>
    </w:p>
    <w:p w14:paraId="76BEA773" w14:textId="77777777" w:rsidR="00EB7E65" w:rsidRPr="00EB7E65" w:rsidRDefault="00194321" w:rsidP="00DC7C0A">
      <w:pPr>
        <w:spacing w:before="600" w:after="0" w:line="240" w:lineRule="auto"/>
        <w:jc w:val="both"/>
        <w:rPr>
          <w:rFonts w:ascii="Verdana" w:eastAsia="Times New Roman" w:hAnsi="Verdana" w:cs="Arial"/>
          <w:b/>
          <w:i/>
          <w:sz w:val="24"/>
          <w:szCs w:val="24"/>
        </w:rPr>
      </w:pPr>
      <w:permStart w:id="1536951424" w:edGrp="everyone"/>
      <w:r w:rsidRPr="00194321">
        <w:rPr>
          <w:rFonts w:ascii="Verdana" w:eastAsia="Times New Roman" w:hAnsi="Verdana" w:cs="Arial"/>
          <w:b/>
          <w:i/>
          <w:sz w:val="24"/>
          <w:szCs w:val="24"/>
        </w:rPr>
        <w:t>Program Name</w:t>
      </w:r>
      <w:r w:rsidR="00EB7E65" w:rsidRPr="00EB7E65">
        <w:rPr>
          <w:rFonts w:ascii="Verdana" w:eastAsia="Times New Roman" w:hAnsi="Verdana" w:cs="Arial"/>
          <w:b/>
          <w:i/>
          <w:sz w:val="24"/>
          <w:szCs w:val="24"/>
        </w:rPr>
        <w:t>:</w:t>
      </w:r>
    </w:p>
    <w:tbl>
      <w:tblPr>
        <w:tblStyle w:val="TableGrid1"/>
        <w:tblpPr w:leftFromText="187" w:rightFromText="187" w:vertAnchor="text" w:tblpY="1"/>
        <w:tblOverlap w:val="never"/>
        <w:tblW w:w="9715" w:type="dxa"/>
        <w:tblLook w:val="04A0" w:firstRow="1" w:lastRow="0" w:firstColumn="1" w:lastColumn="0" w:noHBand="0" w:noVBand="1"/>
      </w:tblPr>
      <w:tblGrid>
        <w:gridCol w:w="9715"/>
      </w:tblGrid>
      <w:tr w:rsidR="00EB7E65" w:rsidRPr="00EB7E65" w14:paraId="12E4AEC8" w14:textId="77777777" w:rsidTr="00711717">
        <w:tc>
          <w:tcPr>
            <w:tcW w:w="9715" w:type="dxa"/>
          </w:tcPr>
          <w:sdt>
            <w:sdtPr>
              <w:rPr>
                <w:rFonts w:ascii="Verdana" w:hAnsi="Verdana" w:cs="Arial"/>
                <w:sz w:val="24"/>
                <w:szCs w:val="24"/>
              </w:rPr>
              <w:id w:val="1895698840"/>
              <w:placeholder>
                <w:docPart w:val="DefaultPlaceholder_1081868574"/>
              </w:placeholder>
            </w:sdtPr>
            <w:sdtContent>
              <w:p w14:paraId="0B2AEDF4" w14:textId="77777777" w:rsidR="00EB7E65" w:rsidRPr="00EB7E65" w:rsidRDefault="00C22C91" w:rsidP="00B86FD2">
                <w:pPr>
                  <w:spacing w:before="120"/>
                  <w:rPr>
                    <w:rFonts w:ascii="Verdana" w:hAnsi="Verdana" w:cs="Arial"/>
                    <w:sz w:val="24"/>
                    <w:szCs w:val="24"/>
                  </w:rPr>
                </w:pPr>
                <w:r>
                  <w:rPr>
                    <w:rFonts w:ascii="Verdana" w:hAnsi="Verdana" w:cs="Arial"/>
                    <w:sz w:val="24"/>
                    <w:szCs w:val="24"/>
                  </w:rPr>
                  <w:t>Evidence Based Practices and Outcomes – Cognitive Behavioral Program</w:t>
                </w:r>
              </w:p>
            </w:sdtContent>
          </w:sdt>
          <w:p w14:paraId="08F750D5" w14:textId="77777777" w:rsidR="00EB7E65" w:rsidRPr="00EB7E65" w:rsidRDefault="00EB7E65" w:rsidP="00B86FD2">
            <w:pPr>
              <w:spacing w:after="120"/>
              <w:rPr>
                <w:rFonts w:ascii="Verdana" w:hAnsi="Verdana" w:cs="Arial"/>
                <w:sz w:val="24"/>
                <w:szCs w:val="24"/>
              </w:rPr>
            </w:pPr>
          </w:p>
        </w:tc>
      </w:tr>
    </w:tbl>
    <w:p w14:paraId="6A11F95C" w14:textId="77777777" w:rsidR="00EB7E65" w:rsidRPr="00EB7E65" w:rsidRDefault="00194321" w:rsidP="00DC7C0A">
      <w:pPr>
        <w:spacing w:before="480" w:after="0" w:line="240" w:lineRule="auto"/>
        <w:rPr>
          <w:rFonts w:ascii="Verdana" w:eastAsia="Times New Roman" w:hAnsi="Verdana" w:cs="Arial"/>
          <w:b/>
          <w:sz w:val="24"/>
          <w:szCs w:val="24"/>
        </w:rPr>
      </w:pPr>
      <w:r w:rsidRPr="00194321">
        <w:rPr>
          <w:rFonts w:ascii="Verdana" w:eastAsia="Times New Roman" w:hAnsi="Verdana" w:cs="Arial"/>
          <w:b/>
          <w:sz w:val="24"/>
          <w:szCs w:val="24"/>
        </w:rPr>
        <w:t>Evidence Upon Which It Is Based:</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EB7E65" w:rsidRPr="00EB7E65" w14:paraId="59A0551F" w14:textId="77777777" w:rsidTr="00194321">
        <w:tc>
          <w:tcPr>
            <w:tcW w:w="9715" w:type="dxa"/>
          </w:tcPr>
          <w:sdt>
            <w:sdtPr>
              <w:rPr>
                <w:rFonts w:ascii="Verdana" w:hAnsi="Verdana" w:cs="Arial"/>
                <w:sz w:val="24"/>
                <w:szCs w:val="24"/>
              </w:rPr>
              <w:id w:val="-184299443"/>
              <w:placeholder>
                <w:docPart w:val="DefaultPlaceholder_1081868574"/>
              </w:placeholder>
            </w:sdtPr>
            <w:sdtContent>
              <w:p w14:paraId="4E981BEF" w14:textId="04C0C066" w:rsidR="00EB7E65" w:rsidRPr="00EB7E65" w:rsidRDefault="00CE45DE" w:rsidP="00B86FD2">
                <w:pPr>
                  <w:spacing w:before="120"/>
                  <w:rPr>
                    <w:rFonts w:ascii="Verdana" w:hAnsi="Verdana" w:cs="Arial"/>
                    <w:sz w:val="24"/>
                    <w:szCs w:val="24"/>
                  </w:rPr>
                </w:pPr>
                <w:r>
                  <w:rPr>
                    <w:rFonts w:ascii="Verdana" w:hAnsi="Verdana" w:cs="Arial"/>
                    <w:sz w:val="24"/>
                    <w:szCs w:val="24"/>
                  </w:rPr>
                  <w:t xml:space="preserve">Interactive journaling and behavioral modification workbooks are used to encourage youth to make behavioral changes. Probation staff are trained in providing the curriculum. They meet with the juvenile and </w:t>
                </w:r>
                <w:r w:rsidR="00931016">
                  <w:rPr>
                    <w:rFonts w:ascii="Verdana" w:hAnsi="Verdana" w:cs="Arial"/>
                    <w:sz w:val="24"/>
                    <w:szCs w:val="24"/>
                  </w:rPr>
                  <w:t xml:space="preserve">work at their individualized pace to help the juvenile address their issues. </w:t>
                </w:r>
              </w:p>
            </w:sdtContent>
          </w:sdt>
          <w:p w14:paraId="3C746DAD" w14:textId="77777777" w:rsidR="00EB7E65" w:rsidRPr="00EB7E65" w:rsidRDefault="00EB7E65" w:rsidP="00B86FD2">
            <w:pPr>
              <w:spacing w:after="120"/>
              <w:rPr>
                <w:rFonts w:ascii="Verdana" w:hAnsi="Verdana" w:cs="Arial"/>
                <w:sz w:val="24"/>
                <w:szCs w:val="24"/>
              </w:rPr>
            </w:pPr>
          </w:p>
        </w:tc>
      </w:tr>
    </w:tbl>
    <w:p w14:paraId="76EE66D7" w14:textId="77777777" w:rsidR="00194321" w:rsidRPr="00EB7E65" w:rsidRDefault="00194321" w:rsidP="00DC7C0A">
      <w:pPr>
        <w:spacing w:before="480" w:after="0" w:line="240" w:lineRule="auto"/>
        <w:rPr>
          <w:rFonts w:ascii="Verdana" w:eastAsia="Times New Roman" w:hAnsi="Verdana" w:cs="Arial"/>
          <w:b/>
          <w:i/>
          <w:sz w:val="24"/>
          <w:szCs w:val="24"/>
        </w:rPr>
      </w:pPr>
      <w:r w:rsidRPr="00194321">
        <w:rPr>
          <w:rFonts w:ascii="Verdana" w:eastAsia="Times New Roman" w:hAnsi="Verdana" w:cs="Arial"/>
          <w:b/>
          <w:i/>
          <w:sz w:val="24"/>
          <w:szCs w:val="24"/>
        </w:rPr>
        <w:t>Description:</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194321" w:rsidRPr="00EB7E65" w14:paraId="7A2B9E5B" w14:textId="77777777" w:rsidTr="006E4A66">
        <w:tc>
          <w:tcPr>
            <w:tcW w:w="9715" w:type="dxa"/>
          </w:tcPr>
          <w:sdt>
            <w:sdtPr>
              <w:rPr>
                <w:rFonts w:ascii="Verdana" w:hAnsi="Verdana" w:cs="Arial"/>
                <w:sz w:val="24"/>
                <w:szCs w:val="24"/>
              </w:rPr>
              <w:id w:val="-1844614566"/>
              <w:placeholder>
                <w:docPart w:val="DefaultPlaceholder_1081868574"/>
              </w:placeholder>
            </w:sdtPr>
            <w:sdtContent>
              <w:p w14:paraId="32EC4B7B" w14:textId="63335FE4" w:rsidR="00194321" w:rsidRPr="00EB7E65" w:rsidRDefault="0051448D" w:rsidP="004B3086">
                <w:pPr>
                  <w:spacing w:before="120"/>
                  <w:rPr>
                    <w:rFonts w:ascii="Verdana" w:hAnsi="Verdana" w:cs="Arial"/>
                    <w:sz w:val="24"/>
                    <w:szCs w:val="24"/>
                  </w:rPr>
                </w:pPr>
                <w:r>
                  <w:rPr>
                    <w:rFonts w:ascii="Verdana" w:hAnsi="Verdana" w:cs="Arial"/>
                    <w:sz w:val="24"/>
                    <w:szCs w:val="24"/>
                  </w:rPr>
                  <w:t xml:space="preserve">The juvenile officer </w:t>
                </w:r>
                <w:r w:rsidR="00A778C6">
                  <w:rPr>
                    <w:rFonts w:ascii="Verdana" w:hAnsi="Verdana" w:cs="Arial"/>
                    <w:sz w:val="24"/>
                    <w:szCs w:val="24"/>
                  </w:rPr>
                  <w:t>meets</w:t>
                </w:r>
                <w:r>
                  <w:rPr>
                    <w:rFonts w:ascii="Verdana" w:hAnsi="Verdana" w:cs="Arial"/>
                    <w:sz w:val="24"/>
                    <w:szCs w:val="24"/>
                  </w:rPr>
                  <w:t xml:space="preserve"> individually with youth</w:t>
                </w:r>
                <w:r w:rsidR="00970146">
                  <w:rPr>
                    <w:rFonts w:ascii="Verdana" w:hAnsi="Verdana" w:cs="Arial"/>
                    <w:sz w:val="24"/>
                    <w:szCs w:val="24"/>
                  </w:rPr>
                  <w:t xml:space="preserve">. They follow the curriculum which teaches the youth how to manage their incorrigible behaviors. The journals are purchased </w:t>
                </w:r>
                <w:r>
                  <w:rPr>
                    <w:rFonts w:ascii="Verdana" w:hAnsi="Verdana" w:cs="Arial"/>
                    <w:sz w:val="24"/>
                    <w:szCs w:val="24"/>
                  </w:rPr>
                  <w:t xml:space="preserve">from vendors who specialize in </w:t>
                </w:r>
                <w:r w:rsidR="00A778C6">
                  <w:rPr>
                    <w:rFonts w:ascii="Verdana" w:hAnsi="Verdana" w:cs="Arial"/>
                    <w:sz w:val="24"/>
                    <w:szCs w:val="24"/>
                  </w:rPr>
                  <w:t>the cognitive behavioral process</w:t>
                </w:r>
                <w:r>
                  <w:rPr>
                    <w:rFonts w:ascii="Verdana" w:hAnsi="Verdana" w:cs="Arial"/>
                    <w:sz w:val="24"/>
                    <w:szCs w:val="24"/>
                  </w:rPr>
                  <w:t>.</w:t>
                </w:r>
              </w:p>
            </w:sdtContent>
          </w:sdt>
          <w:p w14:paraId="2E186D73" w14:textId="77777777" w:rsidR="00194321" w:rsidRPr="00EB7E65" w:rsidRDefault="00194321" w:rsidP="004B3086">
            <w:pPr>
              <w:spacing w:after="120"/>
              <w:rPr>
                <w:rFonts w:ascii="Verdana" w:hAnsi="Verdana" w:cs="Arial"/>
                <w:sz w:val="24"/>
                <w:szCs w:val="24"/>
              </w:rPr>
            </w:pPr>
          </w:p>
        </w:tc>
      </w:tr>
    </w:tbl>
    <w:p w14:paraId="7666F122" w14:textId="77777777" w:rsidR="00F6545B" w:rsidRPr="00644B5C" w:rsidRDefault="00F6545B" w:rsidP="00F6545B">
      <w:pPr>
        <w:rPr>
          <w:rFonts w:ascii="Verdana" w:hAnsi="Verdana"/>
          <w:sz w:val="24"/>
          <w:szCs w:val="24"/>
        </w:rPr>
      </w:pPr>
    </w:p>
    <w:permEnd w:id="1536951424"/>
    <w:p w14:paraId="663D8ABA" w14:textId="77777777" w:rsidR="0039226A" w:rsidRPr="00644B5C" w:rsidRDefault="0039226A" w:rsidP="0011660D">
      <w:pPr>
        <w:jc w:val="both"/>
        <w:rPr>
          <w:rFonts w:ascii="Verdana" w:hAnsi="Verdana"/>
        </w:rPr>
      </w:pPr>
    </w:p>
    <w:p w14:paraId="61FFF8A1" w14:textId="77777777" w:rsidR="00856E41" w:rsidRPr="00644B5C" w:rsidRDefault="00856E41" w:rsidP="0011660D">
      <w:pPr>
        <w:jc w:val="both"/>
        <w:rPr>
          <w:rFonts w:ascii="Verdana" w:hAnsi="Verdana"/>
        </w:rPr>
      </w:pPr>
    </w:p>
    <w:p w14:paraId="33F22A61" w14:textId="77777777" w:rsidR="00856E41" w:rsidRPr="00644B5C" w:rsidRDefault="00856E41" w:rsidP="0011660D">
      <w:pPr>
        <w:jc w:val="both"/>
        <w:rPr>
          <w:rFonts w:ascii="Verdana" w:hAnsi="Verdana"/>
        </w:rPr>
      </w:pPr>
    </w:p>
    <w:p w14:paraId="6C50A8AC" w14:textId="77777777" w:rsidR="00856E41" w:rsidRPr="00644B5C" w:rsidRDefault="00856E41" w:rsidP="0011660D">
      <w:pPr>
        <w:jc w:val="both"/>
        <w:rPr>
          <w:rFonts w:ascii="Verdana" w:hAnsi="Verdana"/>
        </w:rPr>
      </w:pPr>
    </w:p>
    <w:p w14:paraId="6D63BBBA" w14:textId="77777777" w:rsidR="00856E41" w:rsidRPr="00644B5C" w:rsidRDefault="00856E41" w:rsidP="0011660D">
      <w:pPr>
        <w:jc w:val="both"/>
        <w:rPr>
          <w:rFonts w:ascii="Verdana" w:hAnsi="Verdana"/>
        </w:rPr>
      </w:pPr>
    </w:p>
    <w:p w14:paraId="2625C87B" w14:textId="77777777" w:rsidR="00856E41" w:rsidRPr="00644B5C" w:rsidRDefault="00856E41" w:rsidP="0011660D">
      <w:pPr>
        <w:jc w:val="both"/>
        <w:rPr>
          <w:rFonts w:ascii="Verdana" w:hAnsi="Verdana"/>
        </w:rPr>
      </w:pPr>
    </w:p>
    <w:p w14:paraId="1288DE8B" w14:textId="77777777" w:rsidR="00856E41" w:rsidRPr="00644B5C" w:rsidRDefault="00856E41" w:rsidP="0011660D">
      <w:pPr>
        <w:jc w:val="both"/>
        <w:rPr>
          <w:rFonts w:ascii="Verdana" w:hAnsi="Verdana"/>
        </w:rPr>
      </w:pPr>
    </w:p>
    <w:p w14:paraId="27CE3564" w14:textId="77777777" w:rsidR="00856E41" w:rsidRPr="00644B5C" w:rsidRDefault="00856E41" w:rsidP="0011660D">
      <w:pPr>
        <w:jc w:val="both"/>
        <w:rPr>
          <w:rFonts w:ascii="Verdana" w:hAnsi="Verdana"/>
        </w:rPr>
      </w:pPr>
    </w:p>
    <w:p w14:paraId="2CE30E54" w14:textId="77777777" w:rsidR="00856E41" w:rsidRPr="00644B5C" w:rsidRDefault="00856E41" w:rsidP="0011660D">
      <w:pPr>
        <w:jc w:val="both"/>
        <w:rPr>
          <w:rFonts w:ascii="Verdana" w:hAnsi="Verdana"/>
        </w:rPr>
      </w:pPr>
    </w:p>
    <w:p w14:paraId="1DA96D8E" w14:textId="77777777" w:rsidR="00856E41" w:rsidRPr="00644B5C" w:rsidRDefault="00856E41" w:rsidP="0011660D">
      <w:pPr>
        <w:jc w:val="both"/>
        <w:rPr>
          <w:rFonts w:ascii="Verdana" w:hAnsi="Verdana"/>
        </w:rPr>
      </w:pPr>
    </w:p>
    <w:p w14:paraId="07DCAD8B" w14:textId="77777777" w:rsidR="00856E41" w:rsidRPr="00644B5C" w:rsidRDefault="00856E41" w:rsidP="0011660D">
      <w:pPr>
        <w:jc w:val="both"/>
        <w:rPr>
          <w:rFonts w:ascii="Verdana" w:hAnsi="Verdana"/>
        </w:rPr>
      </w:pPr>
    </w:p>
    <w:p w14:paraId="37FA4F84" w14:textId="77777777" w:rsidR="00856E41" w:rsidRDefault="00856E41" w:rsidP="0011660D">
      <w:pPr>
        <w:jc w:val="both"/>
        <w:rPr>
          <w:rFonts w:ascii="Verdana" w:hAnsi="Verdana"/>
        </w:rPr>
      </w:pPr>
    </w:p>
    <w:p w14:paraId="18C94044" w14:textId="77777777" w:rsidR="00A87DFC" w:rsidRDefault="00A87DFC" w:rsidP="0011660D">
      <w:pPr>
        <w:jc w:val="both"/>
        <w:rPr>
          <w:rFonts w:ascii="Verdana" w:hAnsi="Verdana"/>
        </w:rPr>
      </w:pPr>
    </w:p>
    <w:p w14:paraId="7BB324DA" w14:textId="77777777" w:rsidR="00A87DFC" w:rsidRDefault="00A87DFC">
      <w:pPr>
        <w:rPr>
          <w:rFonts w:ascii="Verdana" w:hAnsi="Verdana"/>
        </w:rPr>
      </w:pPr>
      <w:r>
        <w:rPr>
          <w:rFonts w:ascii="Verdana" w:hAnsi="Verdana"/>
        </w:rPr>
        <w:br w:type="page"/>
      </w:r>
    </w:p>
    <w:p w14:paraId="2299A939" w14:textId="77777777" w:rsidR="009A3C99" w:rsidRDefault="00727969" w:rsidP="009A3C99">
      <w:pPr>
        <w:spacing w:before="240" w:after="120"/>
        <w:jc w:val="both"/>
        <w:rPr>
          <w:rFonts w:ascii="Verdana" w:hAnsi="Verdana"/>
          <w:b/>
        </w:rPr>
      </w:pPr>
      <w:r>
        <w:rPr>
          <w:rFonts w:ascii="Verdana" w:hAnsi="Verdana"/>
          <w:b/>
        </w:rPr>
        <w:lastRenderedPageBreak/>
        <w:t>P</w:t>
      </w:r>
      <w:r w:rsidR="008337CA">
        <w:rPr>
          <w:rFonts w:ascii="Verdana" w:hAnsi="Verdana"/>
          <w:b/>
        </w:rPr>
        <w:t xml:space="preserve">art III. </w:t>
      </w:r>
      <w:r w:rsidR="008F2B4D" w:rsidRPr="008F2B4D">
        <w:rPr>
          <w:rFonts w:ascii="Verdana" w:hAnsi="Verdana"/>
          <w:b/>
        </w:rPr>
        <w:t>Youthful Offender Block Grant</w:t>
      </w:r>
      <w:r w:rsidR="0039226A">
        <w:rPr>
          <w:rFonts w:ascii="Verdana" w:hAnsi="Verdana"/>
          <w:b/>
        </w:rPr>
        <w:t xml:space="preserve"> (YOBG)</w:t>
      </w:r>
    </w:p>
    <w:p w14:paraId="7BFDA414" w14:textId="77777777" w:rsidR="009A3C99" w:rsidRPr="003336E1" w:rsidRDefault="009A3C99" w:rsidP="009A3C99">
      <w:pPr>
        <w:spacing w:before="240" w:after="120"/>
        <w:jc w:val="both"/>
        <w:rPr>
          <w:rFonts w:ascii="Verdana" w:hAnsi="Verdana"/>
          <w:i/>
        </w:rPr>
      </w:pPr>
      <w:r w:rsidRPr="009069EB">
        <w:rPr>
          <w:rFonts w:ascii="Verdana" w:hAnsi="Verdana"/>
          <w:i/>
          <w:u w:val="single"/>
        </w:rPr>
        <w:t>Authority</w:t>
      </w:r>
      <w:r w:rsidRPr="003336E1">
        <w:rPr>
          <w:rFonts w:ascii="Verdana" w:hAnsi="Verdana"/>
          <w:i/>
        </w:rPr>
        <w:t xml:space="preserve">: </w:t>
      </w:r>
      <w:r>
        <w:rPr>
          <w:rFonts w:ascii="Verdana" w:hAnsi="Verdana"/>
          <w:i/>
        </w:rPr>
        <w:t xml:space="preserve"> </w:t>
      </w:r>
      <w:r w:rsidRPr="003336E1">
        <w:rPr>
          <w:rFonts w:ascii="Verdana" w:hAnsi="Verdana"/>
          <w:i/>
        </w:rPr>
        <w:t>Welfare &amp; Institutions Code Section 1961(a) – On or before May 1 of each year, each county shall prepare and submit to the Board of State and Community Corrections a Juvenile Justice Development Plan on its proposed programs, strategies, and system enhancements for the next fiscal year from the Youthful Offender Block Grant Fund described in Section 1951. The plan shall include all of the following:</w:t>
      </w:r>
    </w:p>
    <w:p w14:paraId="4C8C9232" w14:textId="77777777" w:rsidR="009A3C99" w:rsidRPr="003336E1" w:rsidRDefault="009A3C99" w:rsidP="009A3C99">
      <w:pPr>
        <w:spacing w:after="120"/>
        <w:jc w:val="both"/>
        <w:rPr>
          <w:rFonts w:ascii="Verdana" w:hAnsi="Verdana"/>
          <w:i/>
        </w:rPr>
      </w:pPr>
      <w:r w:rsidRPr="003336E1">
        <w:rPr>
          <w:rFonts w:ascii="Verdana" w:hAnsi="Verdana"/>
          <w:i/>
        </w:rPr>
        <w:t>(1) A description of the programs, placements, services, strategies, and system enhancements to be funded by the block grant allocation pursuant to this chapter, including, but not limited to, the programs, tools, and strategies outlined in Section 1960.</w:t>
      </w:r>
    </w:p>
    <w:p w14:paraId="47D1569D" w14:textId="77777777" w:rsidR="009A3C99" w:rsidRPr="003336E1" w:rsidRDefault="009A3C99" w:rsidP="009A3C99">
      <w:pPr>
        <w:spacing w:after="120"/>
        <w:jc w:val="both"/>
        <w:rPr>
          <w:rFonts w:ascii="Verdana" w:hAnsi="Verdana"/>
          <w:i/>
        </w:rPr>
      </w:pPr>
      <w:r w:rsidRPr="003336E1">
        <w:rPr>
          <w:rFonts w:ascii="Verdana" w:hAnsi="Verdana"/>
          <w:i/>
        </w:rPr>
        <w:t>(2) A description of how the plan relates to or supports the county’s overall strategy for dealing with youthful offenders who have not committed an offense described in subdivision (b) of Section 707, and who are no longer eligible for commitment to the Division of Juvenile Facilities under Section 733 as of September 1, 2007.</w:t>
      </w:r>
    </w:p>
    <w:p w14:paraId="44F4A5B1" w14:textId="77777777" w:rsidR="009A3C99" w:rsidRPr="003336E1" w:rsidRDefault="009A3C99" w:rsidP="009A3C99">
      <w:pPr>
        <w:spacing w:after="120"/>
        <w:jc w:val="both"/>
        <w:rPr>
          <w:rFonts w:ascii="Verdana" w:hAnsi="Verdana"/>
          <w:i/>
        </w:rPr>
      </w:pPr>
      <w:r w:rsidRPr="003336E1">
        <w:rPr>
          <w:rFonts w:ascii="Verdana" w:hAnsi="Verdana"/>
          <w:i/>
        </w:rPr>
        <w:t>(3) A description of any regional agreements or arrangements to be supported by the block grant allocation pursuant to this chapter.</w:t>
      </w:r>
    </w:p>
    <w:p w14:paraId="78855D46" w14:textId="77777777" w:rsidR="008F2B4D" w:rsidRPr="009A3C99" w:rsidRDefault="009A3C99" w:rsidP="00170F50">
      <w:pPr>
        <w:spacing w:after="360"/>
        <w:jc w:val="both"/>
        <w:rPr>
          <w:rFonts w:ascii="Verdana" w:hAnsi="Verdana"/>
          <w:i/>
        </w:rPr>
      </w:pPr>
      <w:r w:rsidRPr="003336E1">
        <w:rPr>
          <w:rFonts w:ascii="Verdana" w:hAnsi="Verdana"/>
          <w:i/>
        </w:rPr>
        <w:t>(4) A description of how the programs, placements, services, or strategies identified in the plan coordinate with multiagency juvenile justice plans and programs under paragraph (4) of subdivision (b) of Section 30061 of the Government Code.</w:t>
      </w:r>
    </w:p>
    <w:p w14:paraId="2F584ECD" w14:textId="77777777" w:rsidR="00F81616" w:rsidRPr="009A3C99" w:rsidRDefault="004C0832" w:rsidP="007B28C5">
      <w:pPr>
        <w:pStyle w:val="ListParagraph"/>
        <w:numPr>
          <w:ilvl w:val="0"/>
          <w:numId w:val="9"/>
        </w:numPr>
        <w:spacing w:after="240"/>
        <w:ind w:hanging="720"/>
        <w:jc w:val="both"/>
        <w:rPr>
          <w:rFonts w:ascii="Verdana" w:hAnsi="Verdana"/>
          <w:b/>
        </w:rPr>
      </w:pPr>
      <w:r w:rsidRPr="009A3C99">
        <w:rPr>
          <w:rFonts w:ascii="Verdana" w:hAnsi="Verdana"/>
          <w:b/>
        </w:rPr>
        <w:t>S</w:t>
      </w:r>
      <w:r w:rsidR="00F81616" w:rsidRPr="009A3C99">
        <w:rPr>
          <w:rFonts w:ascii="Verdana" w:hAnsi="Verdana"/>
          <w:b/>
        </w:rPr>
        <w:t>trategy for Non-707(b) Offenders</w:t>
      </w:r>
    </w:p>
    <w:p w14:paraId="69D3D86D" w14:textId="77777777" w:rsidR="004B47F9" w:rsidRPr="003336E1" w:rsidRDefault="00F81616" w:rsidP="004B47F9">
      <w:pPr>
        <w:spacing w:after="120"/>
        <w:jc w:val="both"/>
        <w:rPr>
          <w:rFonts w:ascii="Verdana" w:hAnsi="Verdana"/>
        </w:rPr>
      </w:pPr>
      <w:r>
        <w:rPr>
          <w:rFonts w:ascii="Verdana" w:hAnsi="Verdana"/>
        </w:rPr>
        <w:t xml:space="preserve">Describe your county’s </w:t>
      </w:r>
      <w:r w:rsidRPr="003336E1">
        <w:rPr>
          <w:rFonts w:ascii="Verdana" w:hAnsi="Verdana"/>
        </w:rPr>
        <w:t xml:space="preserve">overall strategy for dealing with </w:t>
      </w:r>
      <w:r>
        <w:rPr>
          <w:rFonts w:ascii="Verdana" w:hAnsi="Verdana"/>
        </w:rPr>
        <w:t>non-</w:t>
      </w:r>
      <w:r w:rsidR="002B3F24">
        <w:rPr>
          <w:rFonts w:ascii="Verdana" w:hAnsi="Verdana"/>
        </w:rPr>
        <w:t>707(b)</w:t>
      </w:r>
      <w:r>
        <w:rPr>
          <w:rFonts w:ascii="Verdana" w:hAnsi="Verdana"/>
        </w:rPr>
        <w:t xml:space="preserve"> </w:t>
      </w:r>
      <w:r w:rsidR="002B3F24">
        <w:rPr>
          <w:rFonts w:ascii="Verdana" w:hAnsi="Verdana"/>
        </w:rPr>
        <w:t>youthful offenders</w:t>
      </w:r>
      <w:r w:rsidRPr="003336E1">
        <w:rPr>
          <w:rFonts w:ascii="Verdana" w:hAnsi="Verdana"/>
        </w:rPr>
        <w:t xml:space="preserve"> </w:t>
      </w:r>
      <w:r>
        <w:rPr>
          <w:rFonts w:ascii="Verdana" w:hAnsi="Verdana"/>
        </w:rPr>
        <w:t>wh</w:t>
      </w:r>
      <w:r w:rsidRPr="003336E1">
        <w:rPr>
          <w:rFonts w:ascii="Verdana" w:hAnsi="Verdana"/>
        </w:rPr>
        <w:t>o are no</w:t>
      </w:r>
      <w:r>
        <w:rPr>
          <w:rFonts w:ascii="Verdana" w:hAnsi="Verdana"/>
        </w:rPr>
        <w:t>t</w:t>
      </w:r>
      <w:r w:rsidRPr="003336E1">
        <w:rPr>
          <w:rFonts w:ascii="Verdana" w:hAnsi="Verdana"/>
        </w:rPr>
        <w:t xml:space="preserve"> eligible for commitment to the Division </w:t>
      </w:r>
      <w:r>
        <w:rPr>
          <w:rFonts w:ascii="Verdana" w:hAnsi="Verdana"/>
        </w:rPr>
        <w:t>of Juvenile Justice</w:t>
      </w:r>
      <w:r w:rsidRPr="003336E1">
        <w:rPr>
          <w:rFonts w:ascii="Verdana" w:hAnsi="Verdana"/>
        </w:rPr>
        <w:t>.</w:t>
      </w:r>
      <w:r>
        <w:rPr>
          <w:rFonts w:ascii="Verdana" w:hAnsi="Verdana"/>
        </w:rPr>
        <w:t xml:space="preserve"> Explain how this Plan relates to or supports that strategy.</w:t>
      </w:r>
    </w:p>
    <w:tbl>
      <w:tblPr>
        <w:tblStyle w:val="TableGrid"/>
        <w:tblW w:w="0" w:type="auto"/>
        <w:tblLook w:val="04A0" w:firstRow="1" w:lastRow="0" w:firstColumn="1" w:lastColumn="0" w:noHBand="0" w:noVBand="1"/>
      </w:tblPr>
      <w:tblGrid>
        <w:gridCol w:w="9350"/>
      </w:tblGrid>
      <w:tr w:rsidR="004B47F9" w14:paraId="738CDA40" w14:textId="77777777" w:rsidTr="004B47F9">
        <w:tc>
          <w:tcPr>
            <w:tcW w:w="9350" w:type="dxa"/>
          </w:tcPr>
          <w:permStart w:id="1959462367" w:edGrp="everyone" w:displacedByCustomXml="next"/>
          <w:sdt>
            <w:sdtPr>
              <w:rPr>
                <w:rFonts w:ascii="Verdana" w:hAnsi="Verdana"/>
              </w:rPr>
              <w:id w:val="1204984796"/>
              <w:placeholder>
                <w:docPart w:val="DefaultPlaceholder_1081868574"/>
              </w:placeholder>
            </w:sdtPr>
            <w:sdtContent>
              <w:p w14:paraId="7F22B226" w14:textId="788F90EE" w:rsidR="004B47F9" w:rsidRDefault="003733CE" w:rsidP="004B47F9">
                <w:pPr>
                  <w:spacing w:before="120"/>
                  <w:jc w:val="both"/>
                  <w:rPr>
                    <w:rFonts w:ascii="Verdana" w:hAnsi="Verdana"/>
                  </w:rPr>
                </w:pPr>
                <w:r w:rsidRPr="003733CE">
                  <w:rPr>
                    <w:rFonts w:ascii="Verdana" w:hAnsi="Verdana"/>
                  </w:rPr>
                  <w:t xml:space="preserve">Mono County has not had a commitment to DJJ since 2011. Youthful offenders are assessed through the PACT risk and needs assessment, which tailors case plans to address their needs and threat to the community.  While graduated incentives and sanctions are malleable given the youth and offense, case plans incorporate monitored supervision, restitution, community services, drug and alcohol counseling, drug testing, family counseling and if necessary, but rarely used, detainment.  High risk youth are considered for Wraparound intensive services and Child and Family Teaming services.  </w:t>
                </w:r>
                <w:r w:rsidR="00B6791D">
                  <w:rPr>
                    <w:rFonts w:ascii="Verdana" w:hAnsi="Verdana"/>
                  </w:rPr>
                  <w:t>The Child</w:t>
                </w:r>
                <w:r w:rsidR="009C07AD">
                  <w:rPr>
                    <w:rFonts w:ascii="Verdana" w:hAnsi="Verdana"/>
                  </w:rPr>
                  <w:t xml:space="preserve"> and Adolescent Needs and Strengths (CANS) assessment is used when deemed appropriate. </w:t>
                </w:r>
                <w:r w:rsidRPr="003733CE">
                  <w:rPr>
                    <w:rFonts w:ascii="Verdana" w:hAnsi="Verdana"/>
                  </w:rPr>
                  <w:t xml:space="preserve">These include intensive probation supervision, CASA representative, cognitive behavioral interactive journaling, and family and individual counseling.  Youth that do not abide by their terms and conditions of probation and their case plan may be considered for placement in a Short Term Residential Therapeutic Program (STRTP) outside the county for treatment.  This will continue to be the plan and strategy for dealing with minors no longer eligible for commitments to DJJ.  </w:t>
                </w:r>
              </w:p>
            </w:sdtContent>
          </w:sdt>
          <w:p w14:paraId="711952DD" w14:textId="77777777" w:rsidR="004B47F9" w:rsidRDefault="004B47F9" w:rsidP="004B47F9">
            <w:pPr>
              <w:spacing w:after="120"/>
              <w:jc w:val="both"/>
              <w:rPr>
                <w:rFonts w:ascii="Verdana" w:hAnsi="Verdana"/>
              </w:rPr>
            </w:pPr>
          </w:p>
        </w:tc>
      </w:tr>
    </w:tbl>
    <w:p w14:paraId="7D9DADBA" w14:textId="77777777" w:rsidR="00F81616" w:rsidRPr="009A3C99" w:rsidRDefault="00F81616" w:rsidP="007B28C5">
      <w:pPr>
        <w:pStyle w:val="ListParagraph"/>
        <w:numPr>
          <w:ilvl w:val="0"/>
          <w:numId w:val="9"/>
        </w:numPr>
        <w:spacing w:before="360" w:after="240"/>
        <w:ind w:hanging="720"/>
        <w:jc w:val="both"/>
        <w:rPr>
          <w:rFonts w:ascii="Verdana" w:hAnsi="Verdana"/>
          <w:b/>
        </w:rPr>
      </w:pPr>
      <w:r w:rsidRPr="009A3C99">
        <w:rPr>
          <w:rFonts w:ascii="Verdana" w:hAnsi="Verdana"/>
          <w:b/>
        </w:rPr>
        <w:t>Regional Agreements</w:t>
      </w:r>
    </w:p>
    <w:p w14:paraId="251EA8BD" w14:textId="77777777" w:rsidR="004B47F9" w:rsidRPr="003336E1" w:rsidRDefault="00F81616" w:rsidP="00F81616">
      <w:pPr>
        <w:jc w:val="both"/>
        <w:rPr>
          <w:rFonts w:ascii="Verdana" w:hAnsi="Verdana"/>
        </w:rPr>
      </w:pPr>
      <w:r>
        <w:rPr>
          <w:rFonts w:ascii="Verdana" w:hAnsi="Verdana"/>
        </w:rPr>
        <w:t xml:space="preserve">Describe </w:t>
      </w:r>
      <w:r w:rsidRPr="003336E1">
        <w:rPr>
          <w:rFonts w:ascii="Verdana" w:hAnsi="Verdana"/>
        </w:rPr>
        <w:t xml:space="preserve">any regional agreements or arrangements to be supported </w:t>
      </w:r>
      <w:r w:rsidR="004B47F9">
        <w:rPr>
          <w:rFonts w:ascii="Verdana" w:hAnsi="Verdana"/>
        </w:rPr>
        <w:t>with YOBG funds.</w:t>
      </w:r>
    </w:p>
    <w:tbl>
      <w:tblPr>
        <w:tblStyle w:val="TableGrid"/>
        <w:tblW w:w="0" w:type="auto"/>
        <w:tblLook w:val="04A0" w:firstRow="1" w:lastRow="0" w:firstColumn="1" w:lastColumn="0" w:noHBand="0" w:noVBand="1"/>
      </w:tblPr>
      <w:tblGrid>
        <w:gridCol w:w="9350"/>
      </w:tblGrid>
      <w:tr w:rsidR="004B47F9" w14:paraId="4FCEE5F7" w14:textId="77777777" w:rsidTr="004B47F9">
        <w:tc>
          <w:tcPr>
            <w:tcW w:w="9350" w:type="dxa"/>
          </w:tcPr>
          <w:p w14:paraId="243C315B" w14:textId="0D7F16A5" w:rsidR="004B47F9" w:rsidRDefault="00000000" w:rsidP="004B47F9">
            <w:pPr>
              <w:spacing w:before="120"/>
              <w:jc w:val="both"/>
              <w:rPr>
                <w:rFonts w:ascii="Verdana" w:hAnsi="Verdana"/>
              </w:rPr>
            </w:pPr>
            <w:sdt>
              <w:sdtPr>
                <w:rPr>
                  <w:rFonts w:ascii="Verdana" w:hAnsi="Verdana"/>
                </w:rPr>
                <w:id w:val="-1268769852"/>
                <w:placeholder>
                  <w:docPart w:val="DefaultPlaceholder_1081868574"/>
                </w:placeholder>
                <w:showingPlcHdr/>
              </w:sdtPr>
              <w:sdtContent>
                <w:r w:rsidR="000841B2" w:rsidRPr="0027746F">
                  <w:rPr>
                    <w:rStyle w:val="PlaceholderText"/>
                  </w:rPr>
                  <w:t>Click here to enter text.</w:t>
                </w:r>
              </w:sdtContent>
            </w:sdt>
            <w:r w:rsidR="003733CE" w:rsidRPr="003733CE">
              <w:rPr>
                <w:rFonts w:ascii="Verdana" w:hAnsi="Verdana"/>
              </w:rPr>
              <w:t xml:space="preserve">Mono County has a regional agreement with El Dorado </w:t>
            </w:r>
            <w:r w:rsidR="002952CA">
              <w:rPr>
                <w:rFonts w:ascii="Verdana" w:hAnsi="Verdana"/>
              </w:rPr>
              <w:t xml:space="preserve">and Tulare </w:t>
            </w:r>
            <w:r w:rsidR="003733CE" w:rsidRPr="003733CE">
              <w:rPr>
                <w:rFonts w:ascii="Verdana" w:hAnsi="Verdana"/>
              </w:rPr>
              <w:t>Count</w:t>
            </w:r>
            <w:r w:rsidR="002952CA">
              <w:rPr>
                <w:rFonts w:ascii="Verdana" w:hAnsi="Verdana"/>
              </w:rPr>
              <w:t>ies</w:t>
            </w:r>
            <w:r w:rsidR="003733CE" w:rsidRPr="003733CE">
              <w:rPr>
                <w:rFonts w:ascii="Verdana" w:hAnsi="Verdana"/>
              </w:rPr>
              <w:t>.  A Memo of Understanding is on record with the Mono County Clerk's office.  Mono County pays an agreed upon daily rate for housing youth in the El Dorado Juvenile Treatment Center in South Lake Tahoe</w:t>
            </w:r>
            <w:r w:rsidR="0000544F">
              <w:rPr>
                <w:rFonts w:ascii="Verdana" w:hAnsi="Verdana"/>
              </w:rPr>
              <w:t xml:space="preserve"> and the </w:t>
            </w:r>
            <w:r w:rsidR="001C0855">
              <w:rPr>
                <w:rFonts w:ascii="Verdana" w:hAnsi="Verdana"/>
              </w:rPr>
              <w:t>Bob Wiley Detention facility in V</w:t>
            </w:r>
            <w:r w:rsidR="00351B9B">
              <w:rPr>
                <w:rFonts w:ascii="Verdana" w:hAnsi="Verdana"/>
              </w:rPr>
              <w:t>i</w:t>
            </w:r>
            <w:r w:rsidR="001C0855">
              <w:rPr>
                <w:rFonts w:ascii="Verdana" w:hAnsi="Verdana"/>
              </w:rPr>
              <w:t>salia</w:t>
            </w:r>
            <w:r w:rsidR="003733CE" w:rsidRPr="003733CE">
              <w:rPr>
                <w:rFonts w:ascii="Verdana" w:hAnsi="Verdana"/>
              </w:rPr>
              <w:t>.</w:t>
            </w:r>
            <w:r w:rsidR="00C50562">
              <w:rPr>
                <w:rFonts w:ascii="Verdana" w:hAnsi="Verdana"/>
              </w:rPr>
              <w:t xml:space="preserve">  </w:t>
            </w:r>
          </w:p>
          <w:p w14:paraId="343E299B" w14:textId="77777777" w:rsidR="009069EB" w:rsidRDefault="009069EB" w:rsidP="009069EB">
            <w:pPr>
              <w:spacing w:after="120"/>
              <w:jc w:val="both"/>
              <w:rPr>
                <w:rFonts w:ascii="Verdana" w:hAnsi="Verdana"/>
              </w:rPr>
            </w:pPr>
          </w:p>
        </w:tc>
      </w:tr>
    </w:tbl>
    <w:permEnd w:id="1959462367"/>
    <w:p w14:paraId="4F591995" w14:textId="77777777" w:rsidR="006F4762" w:rsidRPr="009A3C99" w:rsidRDefault="00F81616" w:rsidP="007B28C5">
      <w:pPr>
        <w:spacing w:before="240" w:after="120"/>
        <w:jc w:val="both"/>
        <w:rPr>
          <w:rFonts w:ascii="Verdana" w:hAnsi="Verdana"/>
          <w:b/>
        </w:rPr>
      </w:pPr>
      <w:r w:rsidRPr="009A3C99">
        <w:rPr>
          <w:rFonts w:ascii="Verdana" w:hAnsi="Verdana"/>
          <w:b/>
        </w:rPr>
        <w:t>C</w:t>
      </w:r>
      <w:r w:rsidR="004C0832" w:rsidRPr="009A3C99">
        <w:rPr>
          <w:rFonts w:ascii="Verdana" w:hAnsi="Verdana"/>
          <w:b/>
        </w:rPr>
        <w:t>.</w:t>
      </w:r>
      <w:r w:rsidR="004C0832" w:rsidRPr="009A3C99">
        <w:rPr>
          <w:rFonts w:ascii="Verdana" w:hAnsi="Verdana"/>
          <w:b/>
        </w:rPr>
        <w:tab/>
      </w:r>
      <w:r w:rsidR="008337CA" w:rsidRPr="009A3C99">
        <w:rPr>
          <w:rFonts w:ascii="Verdana" w:hAnsi="Verdana"/>
          <w:b/>
        </w:rPr>
        <w:t xml:space="preserve">Funded </w:t>
      </w:r>
      <w:r w:rsidR="006F4762" w:rsidRPr="009A3C99">
        <w:rPr>
          <w:rFonts w:ascii="Verdana" w:hAnsi="Verdana"/>
          <w:b/>
        </w:rPr>
        <w:t>Programs, Pl</w:t>
      </w:r>
      <w:r w:rsidR="0039226A" w:rsidRPr="009A3C99">
        <w:rPr>
          <w:rFonts w:ascii="Verdana" w:hAnsi="Verdana"/>
          <w:b/>
        </w:rPr>
        <w:t>acements, Services, Strategies and/or</w:t>
      </w:r>
      <w:r w:rsidR="006F4762" w:rsidRPr="009A3C99">
        <w:rPr>
          <w:rFonts w:ascii="Verdana" w:hAnsi="Verdana"/>
          <w:b/>
        </w:rPr>
        <w:t xml:space="preserve"> System Enhancements</w:t>
      </w:r>
    </w:p>
    <w:p w14:paraId="283755B4" w14:textId="77777777" w:rsidR="0039226A" w:rsidRDefault="009A3C99" w:rsidP="00047321">
      <w:pPr>
        <w:spacing w:after="120"/>
        <w:jc w:val="both"/>
        <w:rPr>
          <w:rFonts w:ascii="Verdana" w:hAnsi="Verdana"/>
        </w:rPr>
      </w:pPr>
      <w:r>
        <w:rPr>
          <w:rFonts w:ascii="Verdana" w:hAnsi="Verdana"/>
        </w:rPr>
        <w:t>Using the template on the next page, d</w:t>
      </w:r>
      <w:r w:rsidR="003336E1">
        <w:rPr>
          <w:rFonts w:ascii="Verdana" w:hAnsi="Verdana"/>
        </w:rPr>
        <w:t xml:space="preserve">escribe </w:t>
      </w:r>
      <w:r w:rsidR="003336E1" w:rsidRPr="003336E1">
        <w:rPr>
          <w:rFonts w:ascii="Verdana" w:hAnsi="Verdana"/>
        </w:rPr>
        <w:t xml:space="preserve">the programs, placements, services, strategies, and system enhancements to be funded </w:t>
      </w:r>
      <w:r w:rsidR="003336E1">
        <w:rPr>
          <w:rFonts w:ascii="Verdana" w:hAnsi="Verdana"/>
        </w:rPr>
        <w:t>through the YOBG program</w:t>
      </w:r>
      <w:r w:rsidR="003336E1" w:rsidRPr="003336E1">
        <w:rPr>
          <w:rFonts w:ascii="Verdana" w:hAnsi="Verdana"/>
        </w:rPr>
        <w:t>.</w:t>
      </w:r>
      <w:r w:rsidR="006F4762">
        <w:rPr>
          <w:rFonts w:ascii="Verdana" w:hAnsi="Verdana"/>
        </w:rPr>
        <w:t xml:space="preserve"> Explain how </w:t>
      </w:r>
      <w:r w:rsidR="00242BB7">
        <w:rPr>
          <w:rFonts w:ascii="Verdana" w:hAnsi="Verdana"/>
        </w:rPr>
        <w:t>they</w:t>
      </w:r>
      <w:r w:rsidR="006F4762">
        <w:rPr>
          <w:rFonts w:ascii="Verdana" w:hAnsi="Verdana"/>
        </w:rPr>
        <w:t xml:space="preserve"> </w:t>
      </w:r>
      <w:r w:rsidR="00785246">
        <w:rPr>
          <w:rFonts w:ascii="Verdana" w:hAnsi="Verdana"/>
        </w:rPr>
        <w:t>compl</w:t>
      </w:r>
      <w:r w:rsidR="006F4762">
        <w:rPr>
          <w:rFonts w:ascii="Verdana" w:hAnsi="Verdana"/>
        </w:rPr>
        <w:t>e</w:t>
      </w:r>
      <w:r w:rsidR="00785246">
        <w:rPr>
          <w:rFonts w:ascii="Verdana" w:hAnsi="Verdana"/>
        </w:rPr>
        <w:t xml:space="preserve">ment or </w:t>
      </w:r>
      <w:r w:rsidR="00785246" w:rsidRPr="003336E1">
        <w:rPr>
          <w:rFonts w:ascii="Verdana" w:hAnsi="Verdana"/>
        </w:rPr>
        <w:t xml:space="preserve">coordinate with </w:t>
      </w:r>
      <w:r w:rsidR="00785246">
        <w:rPr>
          <w:rFonts w:ascii="Verdana" w:hAnsi="Verdana"/>
        </w:rPr>
        <w:t>the programs, strategies and system enhancements to be fu</w:t>
      </w:r>
      <w:r w:rsidR="004C0832">
        <w:rPr>
          <w:rFonts w:ascii="Verdana" w:hAnsi="Verdana"/>
        </w:rPr>
        <w:t xml:space="preserve">nded through the </w:t>
      </w:r>
      <w:r w:rsidR="004C0832" w:rsidRPr="00A87DFC">
        <w:rPr>
          <w:rFonts w:ascii="Verdana" w:hAnsi="Verdana"/>
        </w:rPr>
        <w:t>JJCPA program.</w:t>
      </w:r>
    </w:p>
    <w:p w14:paraId="6DDF956F" w14:textId="77777777" w:rsidR="00A87DFC" w:rsidRDefault="00A87DFC">
      <w:pPr>
        <w:rPr>
          <w:rFonts w:ascii="Verdana" w:hAnsi="Verdana"/>
        </w:rPr>
      </w:pPr>
      <w:r>
        <w:rPr>
          <w:rFonts w:ascii="Verdana" w:hAnsi="Verdana"/>
        </w:rPr>
        <w:br w:type="page"/>
      </w:r>
    </w:p>
    <w:p w14:paraId="3574A242" w14:textId="77777777" w:rsidR="001C583D" w:rsidRPr="00004C57" w:rsidRDefault="00F12D30" w:rsidP="00047321">
      <w:pPr>
        <w:spacing w:after="0"/>
        <w:jc w:val="center"/>
        <w:rPr>
          <w:rFonts w:ascii="Verdana" w:hAnsi="Verdana"/>
          <w:b/>
          <w:sz w:val="28"/>
          <w:szCs w:val="28"/>
        </w:rPr>
      </w:pPr>
      <w:r w:rsidRPr="00004C57">
        <w:rPr>
          <w:rFonts w:ascii="Verdana" w:hAnsi="Verdana"/>
          <w:b/>
          <w:sz w:val="28"/>
          <w:szCs w:val="28"/>
        </w:rPr>
        <w:lastRenderedPageBreak/>
        <w:t>YOBG Funded</w:t>
      </w:r>
      <w:r w:rsidR="00047321" w:rsidRPr="00004C57">
        <w:rPr>
          <w:rFonts w:ascii="Verdana" w:hAnsi="Verdana"/>
          <w:b/>
          <w:sz w:val="28"/>
          <w:szCs w:val="28"/>
        </w:rPr>
        <w:t xml:space="preserve"> </w:t>
      </w:r>
      <w:r w:rsidR="00F81616" w:rsidRPr="00004C57">
        <w:rPr>
          <w:rFonts w:ascii="Verdana" w:hAnsi="Verdana"/>
          <w:b/>
          <w:sz w:val="28"/>
          <w:szCs w:val="28"/>
        </w:rPr>
        <w:t>Program,</w:t>
      </w:r>
      <w:r w:rsidR="007512F9" w:rsidRPr="00004C57">
        <w:rPr>
          <w:rFonts w:ascii="Verdana" w:hAnsi="Verdana"/>
          <w:b/>
          <w:sz w:val="28"/>
          <w:szCs w:val="28"/>
        </w:rPr>
        <w:t xml:space="preserve"> Placement, Service, </w:t>
      </w:r>
      <w:r w:rsidR="00F81616" w:rsidRPr="00004C57">
        <w:rPr>
          <w:rFonts w:ascii="Verdana" w:hAnsi="Verdana"/>
          <w:b/>
          <w:sz w:val="28"/>
          <w:szCs w:val="28"/>
        </w:rPr>
        <w:t>Strategy and/or System Enhancement</w:t>
      </w:r>
    </w:p>
    <w:p w14:paraId="56819D36" w14:textId="77777777" w:rsidR="00047321" w:rsidRPr="00004C57" w:rsidRDefault="00047321" w:rsidP="00047321">
      <w:pPr>
        <w:spacing w:after="0"/>
        <w:jc w:val="center"/>
        <w:rPr>
          <w:rFonts w:ascii="Verdana" w:hAnsi="Verdana"/>
          <w:b/>
          <w:sz w:val="28"/>
          <w:szCs w:val="28"/>
        </w:rPr>
      </w:pPr>
    </w:p>
    <w:p w14:paraId="4578F549" w14:textId="77777777" w:rsidR="00047321" w:rsidRDefault="00047321" w:rsidP="00047321">
      <w:pPr>
        <w:spacing w:after="600"/>
        <w:rPr>
          <w:rFonts w:ascii="Verdana" w:hAnsi="Verdana"/>
          <w:sz w:val="28"/>
          <w:szCs w:val="28"/>
        </w:rPr>
      </w:pPr>
      <w:r>
        <w:rPr>
          <w:rFonts w:ascii="Verdana" w:hAnsi="Verdana"/>
          <w:i/>
        </w:rPr>
        <w:t>This template should be copied as many times as needed to capture every program, placement, service, strategy, and system enhancement you plan to fund next year.</w:t>
      </w:r>
    </w:p>
    <w:p w14:paraId="4C66D519" w14:textId="77777777" w:rsidR="005E0154" w:rsidRPr="00EB7E65" w:rsidRDefault="005E0154" w:rsidP="005E0154">
      <w:pPr>
        <w:spacing w:before="240" w:after="0" w:line="240" w:lineRule="auto"/>
        <w:jc w:val="both"/>
        <w:rPr>
          <w:rFonts w:ascii="Verdana" w:eastAsia="Times New Roman" w:hAnsi="Verdana" w:cs="Arial"/>
          <w:b/>
          <w:i/>
          <w:sz w:val="24"/>
          <w:szCs w:val="24"/>
        </w:rPr>
      </w:pPr>
      <w:permStart w:id="1116415653" w:edGrp="everyone"/>
      <w:r w:rsidRPr="005E0154">
        <w:rPr>
          <w:rFonts w:ascii="Verdana" w:eastAsia="Times New Roman" w:hAnsi="Verdana" w:cs="Arial"/>
          <w:b/>
          <w:i/>
          <w:sz w:val="24"/>
          <w:szCs w:val="24"/>
        </w:rPr>
        <w:t>Program Name</w:t>
      </w:r>
      <w:r w:rsidRPr="00EB7E65">
        <w:rPr>
          <w:rFonts w:ascii="Verdana" w:eastAsia="Times New Roman" w:hAnsi="Verdana" w:cs="Arial"/>
          <w:b/>
          <w:i/>
          <w:sz w:val="24"/>
          <w:szCs w:val="24"/>
        </w:rPr>
        <w:t>:</w:t>
      </w:r>
    </w:p>
    <w:tbl>
      <w:tblPr>
        <w:tblStyle w:val="TableGrid1"/>
        <w:tblpPr w:leftFromText="187" w:rightFromText="187" w:vertAnchor="text" w:tblpY="1"/>
        <w:tblOverlap w:val="never"/>
        <w:tblW w:w="9715" w:type="dxa"/>
        <w:tblLook w:val="04A0" w:firstRow="1" w:lastRow="0" w:firstColumn="1" w:lastColumn="0" w:noHBand="0" w:noVBand="1"/>
      </w:tblPr>
      <w:tblGrid>
        <w:gridCol w:w="9715"/>
      </w:tblGrid>
      <w:tr w:rsidR="005E0154" w:rsidRPr="00EB7E65" w14:paraId="3CA3CEC2" w14:textId="77777777" w:rsidTr="006E4A66">
        <w:tc>
          <w:tcPr>
            <w:tcW w:w="9715" w:type="dxa"/>
          </w:tcPr>
          <w:p w14:paraId="200A0949" w14:textId="77777777" w:rsidR="005E0154" w:rsidRPr="00EB7E65" w:rsidRDefault="00217981" w:rsidP="001E4F34">
            <w:pPr>
              <w:spacing w:before="120"/>
              <w:rPr>
                <w:rFonts w:ascii="Verdana" w:hAnsi="Verdana" w:cs="Arial"/>
                <w:sz w:val="24"/>
                <w:szCs w:val="24"/>
              </w:rPr>
            </w:pPr>
            <w:r>
              <w:rPr>
                <w:rFonts w:ascii="Verdana" w:hAnsi="Verdana" w:cs="Arial"/>
                <w:sz w:val="24"/>
                <w:szCs w:val="24"/>
              </w:rPr>
              <w:t>Detention Services</w:t>
            </w:r>
          </w:p>
          <w:p w14:paraId="3C12E9E5" w14:textId="77777777" w:rsidR="005E0154" w:rsidRPr="00EB7E65" w:rsidRDefault="005E0154" w:rsidP="001E4F34">
            <w:pPr>
              <w:spacing w:after="120"/>
              <w:rPr>
                <w:rFonts w:ascii="Verdana" w:hAnsi="Verdana" w:cs="Arial"/>
                <w:sz w:val="24"/>
                <w:szCs w:val="24"/>
              </w:rPr>
            </w:pPr>
          </w:p>
        </w:tc>
      </w:tr>
    </w:tbl>
    <w:p w14:paraId="733FB6C6" w14:textId="77777777" w:rsidR="005E0154" w:rsidRPr="00EB7E65" w:rsidRDefault="005E0154" w:rsidP="007B28C5">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 xml:space="preserve">Nature of Coordination </w:t>
      </w:r>
      <w:r w:rsidR="001E4F34" w:rsidRPr="005E0154">
        <w:rPr>
          <w:rFonts w:ascii="Verdana" w:eastAsia="Times New Roman" w:hAnsi="Verdana" w:cs="Arial"/>
          <w:b/>
          <w:i/>
          <w:sz w:val="24"/>
          <w:szCs w:val="24"/>
        </w:rPr>
        <w:t>with</w:t>
      </w:r>
      <w:r w:rsidRPr="005E0154">
        <w:rPr>
          <w:rFonts w:ascii="Verdana" w:eastAsia="Times New Roman" w:hAnsi="Verdana" w:cs="Arial"/>
          <w:b/>
          <w:i/>
          <w:sz w:val="24"/>
          <w:szCs w:val="24"/>
        </w:rPr>
        <w:t xml:space="preserve"> JJCPA:</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5E0154" w:rsidRPr="00EB7E65" w14:paraId="5F161008" w14:textId="77777777" w:rsidTr="006E4A66">
        <w:tc>
          <w:tcPr>
            <w:tcW w:w="9715" w:type="dxa"/>
          </w:tcPr>
          <w:sdt>
            <w:sdtPr>
              <w:rPr>
                <w:rFonts w:ascii="Verdana" w:hAnsi="Verdana" w:cs="Arial"/>
                <w:sz w:val="24"/>
                <w:szCs w:val="24"/>
              </w:rPr>
              <w:id w:val="286476515"/>
              <w:placeholder>
                <w:docPart w:val="261D7D14B90A42E0A1D73F91E7AC5694"/>
              </w:placeholder>
            </w:sdtPr>
            <w:sdtContent>
              <w:sdt>
                <w:sdtPr>
                  <w:rPr>
                    <w:rFonts w:ascii="Verdana" w:hAnsi="Verdana" w:cs="Arial"/>
                    <w:sz w:val="24"/>
                    <w:szCs w:val="24"/>
                  </w:rPr>
                  <w:id w:val="949437487"/>
                  <w:placeholder>
                    <w:docPart w:val="DefaultPlaceholder_1081868574"/>
                  </w:placeholder>
                </w:sdtPr>
                <w:sdtContent>
                  <w:p w14:paraId="6E53C303" w14:textId="77777777" w:rsidR="005E0154" w:rsidRPr="00EB7E65" w:rsidRDefault="00217981" w:rsidP="001E4F34">
                    <w:pPr>
                      <w:spacing w:before="120"/>
                      <w:rPr>
                        <w:rFonts w:ascii="Verdana" w:hAnsi="Verdana" w:cs="Arial"/>
                        <w:sz w:val="24"/>
                        <w:szCs w:val="24"/>
                      </w:rPr>
                    </w:pPr>
                    <w:r>
                      <w:rPr>
                        <w:rFonts w:ascii="Verdana" w:hAnsi="Verdana" w:cs="Arial"/>
                        <w:sz w:val="24"/>
                        <w:szCs w:val="24"/>
                      </w:rPr>
                      <w:t>None</w:t>
                    </w:r>
                  </w:p>
                </w:sdtContent>
              </w:sdt>
            </w:sdtContent>
          </w:sdt>
          <w:p w14:paraId="1E6D3850" w14:textId="77777777" w:rsidR="005E0154" w:rsidRPr="00EB7E65" w:rsidRDefault="005E0154" w:rsidP="001E4F34">
            <w:pPr>
              <w:spacing w:after="120"/>
              <w:rPr>
                <w:rFonts w:ascii="Verdana" w:hAnsi="Verdana" w:cs="Arial"/>
                <w:sz w:val="24"/>
                <w:szCs w:val="24"/>
              </w:rPr>
            </w:pPr>
          </w:p>
        </w:tc>
      </w:tr>
    </w:tbl>
    <w:p w14:paraId="6C71DADF" w14:textId="77777777" w:rsidR="005E0154" w:rsidRPr="00EB7E65" w:rsidRDefault="005E0154" w:rsidP="007B28C5">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Description:</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5E0154" w:rsidRPr="00EB7E65" w14:paraId="7BD7CE21" w14:textId="77777777" w:rsidTr="006E4A66">
        <w:tc>
          <w:tcPr>
            <w:tcW w:w="9715" w:type="dxa"/>
          </w:tcPr>
          <w:sdt>
            <w:sdtPr>
              <w:rPr>
                <w:rFonts w:ascii="Verdana" w:hAnsi="Verdana" w:cs="Arial"/>
                <w:sz w:val="24"/>
                <w:szCs w:val="24"/>
              </w:rPr>
              <w:id w:val="-2018681630"/>
              <w:placeholder>
                <w:docPart w:val="261D7D14B90A42E0A1D73F91E7AC5694"/>
              </w:placeholder>
            </w:sdtPr>
            <w:sdtContent>
              <w:sdt>
                <w:sdtPr>
                  <w:rPr>
                    <w:rFonts w:ascii="Verdana" w:hAnsi="Verdana" w:cs="Arial"/>
                    <w:sz w:val="24"/>
                    <w:szCs w:val="24"/>
                  </w:rPr>
                  <w:id w:val="443656695"/>
                  <w:placeholder>
                    <w:docPart w:val="DefaultPlaceholder_1081868574"/>
                  </w:placeholder>
                </w:sdtPr>
                <w:sdtContent>
                  <w:p w14:paraId="66E6804A" w14:textId="4C8826E4" w:rsidR="005E0154" w:rsidRPr="00EB7E65" w:rsidRDefault="00217981" w:rsidP="001E4F34">
                    <w:pPr>
                      <w:spacing w:before="120"/>
                      <w:rPr>
                        <w:rFonts w:ascii="Verdana" w:hAnsi="Verdana" w:cs="Arial"/>
                        <w:sz w:val="24"/>
                        <w:szCs w:val="24"/>
                      </w:rPr>
                    </w:pPr>
                    <w:r>
                      <w:rPr>
                        <w:rFonts w:ascii="Verdana" w:hAnsi="Verdana" w:cs="Arial"/>
                        <w:sz w:val="24"/>
                        <w:szCs w:val="24"/>
                      </w:rPr>
                      <w:t>Mono County has a contract with El Dorado</w:t>
                    </w:r>
                    <w:r w:rsidR="001C3E27">
                      <w:rPr>
                        <w:rFonts w:ascii="Verdana" w:hAnsi="Verdana" w:cs="Arial"/>
                        <w:sz w:val="24"/>
                        <w:szCs w:val="24"/>
                      </w:rPr>
                      <w:t xml:space="preserve"> County and Tu</w:t>
                    </w:r>
                    <w:r w:rsidR="00315752">
                      <w:rPr>
                        <w:rFonts w:ascii="Verdana" w:hAnsi="Verdana" w:cs="Arial"/>
                        <w:sz w:val="24"/>
                        <w:szCs w:val="24"/>
                      </w:rPr>
                      <w:t>olumne</w:t>
                    </w:r>
                    <w:r>
                      <w:rPr>
                        <w:rFonts w:ascii="Verdana" w:hAnsi="Verdana" w:cs="Arial"/>
                        <w:sz w:val="24"/>
                        <w:szCs w:val="24"/>
                      </w:rPr>
                      <w:t xml:space="preserve"> Count</w:t>
                    </w:r>
                    <w:r w:rsidR="00351B9B">
                      <w:rPr>
                        <w:rFonts w:ascii="Verdana" w:hAnsi="Verdana" w:cs="Arial"/>
                        <w:sz w:val="24"/>
                        <w:szCs w:val="24"/>
                      </w:rPr>
                      <w:t>ies</w:t>
                    </w:r>
                    <w:r>
                      <w:rPr>
                        <w:rFonts w:ascii="Verdana" w:hAnsi="Verdana" w:cs="Arial"/>
                        <w:sz w:val="24"/>
                        <w:szCs w:val="24"/>
                      </w:rPr>
                      <w:t xml:space="preserve"> for use of their cells for those youth ordered to detainment.  YOBG funds will be used to pay for detainment of youth.  Further, detainment is identified within Mono County’s Graduated Sanctions and Incentives.  No youth charged with </w:t>
                    </w:r>
                    <w:r w:rsidR="00932A2F">
                      <w:rPr>
                        <w:rFonts w:ascii="Verdana" w:hAnsi="Verdana" w:cs="Arial"/>
                        <w:sz w:val="24"/>
                        <w:szCs w:val="24"/>
                      </w:rPr>
                      <w:t>status offenses</w:t>
                    </w:r>
                    <w:r>
                      <w:rPr>
                        <w:rFonts w:ascii="Verdana" w:hAnsi="Verdana" w:cs="Arial"/>
                        <w:sz w:val="24"/>
                        <w:szCs w:val="24"/>
                      </w:rPr>
                      <w:t xml:space="preserve"> will be detained.  </w:t>
                    </w:r>
                    <w:r w:rsidR="006763B9">
                      <w:rPr>
                        <w:rFonts w:ascii="Verdana" w:hAnsi="Verdana" w:cs="Arial"/>
                        <w:sz w:val="24"/>
                        <w:szCs w:val="24"/>
                      </w:rPr>
                      <w:t>Both facilities</w:t>
                    </w:r>
                    <w:r>
                      <w:rPr>
                        <w:rFonts w:ascii="Verdana" w:hAnsi="Verdana" w:cs="Arial"/>
                        <w:sz w:val="24"/>
                        <w:szCs w:val="24"/>
                      </w:rPr>
                      <w:t xml:space="preserve"> currently </w:t>
                    </w:r>
                    <w:proofErr w:type="gramStart"/>
                    <w:r>
                      <w:rPr>
                        <w:rFonts w:ascii="Verdana" w:hAnsi="Verdana" w:cs="Arial"/>
                        <w:sz w:val="24"/>
                        <w:szCs w:val="24"/>
                      </w:rPr>
                      <w:t>provides</w:t>
                    </w:r>
                    <w:proofErr w:type="gramEnd"/>
                    <w:r>
                      <w:rPr>
                        <w:rFonts w:ascii="Verdana" w:hAnsi="Verdana" w:cs="Arial"/>
                        <w:sz w:val="24"/>
                        <w:szCs w:val="24"/>
                      </w:rPr>
                      <w:t xml:space="preserve"> cognitive </w:t>
                    </w:r>
                    <w:r w:rsidR="00B1251B">
                      <w:rPr>
                        <w:rFonts w:ascii="Verdana" w:hAnsi="Verdana" w:cs="Arial"/>
                        <w:sz w:val="24"/>
                        <w:szCs w:val="24"/>
                      </w:rPr>
                      <w:t>b</w:t>
                    </w:r>
                    <w:r>
                      <w:rPr>
                        <w:rFonts w:ascii="Verdana" w:hAnsi="Verdana" w:cs="Arial"/>
                        <w:sz w:val="24"/>
                        <w:szCs w:val="24"/>
                      </w:rPr>
                      <w:t>ehavioral programming similar to Mono County</w:t>
                    </w:r>
                    <w:r w:rsidR="004C745E">
                      <w:rPr>
                        <w:rFonts w:ascii="Verdana" w:hAnsi="Verdana" w:cs="Arial"/>
                        <w:sz w:val="24"/>
                        <w:szCs w:val="24"/>
                      </w:rPr>
                      <w:t>’s programs.</w:t>
                    </w:r>
                    <w:r>
                      <w:rPr>
                        <w:rFonts w:ascii="Verdana" w:hAnsi="Verdana" w:cs="Arial"/>
                        <w:sz w:val="24"/>
                        <w:szCs w:val="24"/>
                      </w:rPr>
                      <w:t xml:space="preserve"> </w:t>
                    </w:r>
                  </w:p>
                </w:sdtContent>
              </w:sdt>
            </w:sdtContent>
          </w:sdt>
          <w:p w14:paraId="33D48AA6" w14:textId="77777777" w:rsidR="005E0154" w:rsidRPr="00EB7E65" w:rsidRDefault="005E0154" w:rsidP="001E4F34">
            <w:pPr>
              <w:spacing w:after="120"/>
              <w:rPr>
                <w:rFonts w:ascii="Verdana" w:hAnsi="Verdana" w:cs="Arial"/>
                <w:sz w:val="24"/>
                <w:szCs w:val="24"/>
              </w:rPr>
            </w:pPr>
          </w:p>
        </w:tc>
      </w:tr>
    </w:tbl>
    <w:p w14:paraId="210BC14D" w14:textId="77777777" w:rsidR="00127592" w:rsidRDefault="00127592" w:rsidP="00127592">
      <w:pPr>
        <w:spacing w:after="0"/>
        <w:jc w:val="center"/>
        <w:rPr>
          <w:rFonts w:ascii="Verdana" w:hAnsi="Verdana"/>
          <w:b/>
          <w:sz w:val="28"/>
          <w:szCs w:val="28"/>
        </w:rPr>
      </w:pPr>
    </w:p>
    <w:p w14:paraId="5B035D72" w14:textId="77777777" w:rsidR="00127592" w:rsidRDefault="00127592" w:rsidP="00127592">
      <w:pPr>
        <w:spacing w:after="0"/>
        <w:jc w:val="center"/>
        <w:rPr>
          <w:rFonts w:ascii="Verdana" w:hAnsi="Verdana"/>
          <w:b/>
          <w:sz w:val="28"/>
          <w:szCs w:val="28"/>
        </w:rPr>
      </w:pPr>
    </w:p>
    <w:p w14:paraId="2B24BA47" w14:textId="77777777" w:rsidR="00127592" w:rsidRDefault="00127592" w:rsidP="00127592">
      <w:pPr>
        <w:spacing w:after="0"/>
        <w:jc w:val="center"/>
        <w:rPr>
          <w:rFonts w:ascii="Verdana" w:hAnsi="Verdana"/>
          <w:b/>
          <w:sz w:val="28"/>
          <w:szCs w:val="28"/>
        </w:rPr>
      </w:pPr>
    </w:p>
    <w:p w14:paraId="3B0B03CB" w14:textId="77777777" w:rsidR="00127592" w:rsidRDefault="00127592" w:rsidP="00127592">
      <w:pPr>
        <w:spacing w:after="0"/>
        <w:jc w:val="center"/>
        <w:rPr>
          <w:rFonts w:ascii="Verdana" w:hAnsi="Verdana"/>
          <w:b/>
          <w:sz w:val="28"/>
          <w:szCs w:val="28"/>
        </w:rPr>
      </w:pPr>
    </w:p>
    <w:p w14:paraId="309D5FF5" w14:textId="77777777" w:rsidR="00127592" w:rsidRDefault="00127592" w:rsidP="00127592">
      <w:pPr>
        <w:spacing w:after="0"/>
        <w:jc w:val="center"/>
        <w:rPr>
          <w:rFonts w:ascii="Verdana" w:hAnsi="Verdana"/>
          <w:b/>
          <w:sz w:val="28"/>
          <w:szCs w:val="28"/>
        </w:rPr>
      </w:pPr>
    </w:p>
    <w:p w14:paraId="20771259" w14:textId="77777777" w:rsidR="00127592" w:rsidRDefault="00127592" w:rsidP="00127592">
      <w:pPr>
        <w:spacing w:after="0"/>
        <w:jc w:val="center"/>
        <w:rPr>
          <w:rFonts w:ascii="Verdana" w:hAnsi="Verdana"/>
          <w:b/>
          <w:sz w:val="28"/>
          <w:szCs w:val="28"/>
        </w:rPr>
      </w:pPr>
    </w:p>
    <w:p w14:paraId="130799BB" w14:textId="77777777" w:rsidR="00127592" w:rsidRDefault="00127592" w:rsidP="00127592">
      <w:pPr>
        <w:spacing w:after="0"/>
        <w:jc w:val="center"/>
        <w:rPr>
          <w:rFonts w:ascii="Verdana" w:hAnsi="Verdana"/>
          <w:b/>
          <w:sz w:val="28"/>
          <w:szCs w:val="28"/>
        </w:rPr>
      </w:pPr>
    </w:p>
    <w:p w14:paraId="25A153A8" w14:textId="77777777" w:rsidR="00127592" w:rsidRDefault="00127592" w:rsidP="00127592">
      <w:pPr>
        <w:spacing w:after="0"/>
        <w:jc w:val="center"/>
        <w:rPr>
          <w:rFonts w:ascii="Verdana" w:hAnsi="Verdana"/>
          <w:b/>
          <w:sz w:val="28"/>
          <w:szCs w:val="28"/>
        </w:rPr>
      </w:pPr>
    </w:p>
    <w:p w14:paraId="39131AC4" w14:textId="77777777" w:rsidR="00127592" w:rsidRDefault="00127592" w:rsidP="00127592">
      <w:pPr>
        <w:spacing w:after="0"/>
        <w:jc w:val="center"/>
        <w:rPr>
          <w:rFonts w:ascii="Verdana" w:hAnsi="Verdana"/>
          <w:b/>
          <w:sz w:val="28"/>
          <w:szCs w:val="28"/>
        </w:rPr>
      </w:pPr>
    </w:p>
    <w:p w14:paraId="2CF696AA" w14:textId="77777777" w:rsidR="00127592" w:rsidRDefault="00127592" w:rsidP="00127592">
      <w:pPr>
        <w:spacing w:after="0"/>
        <w:jc w:val="center"/>
        <w:rPr>
          <w:rFonts w:ascii="Verdana" w:hAnsi="Verdana"/>
          <w:b/>
          <w:sz w:val="28"/>
          <w:szCs w:val="28"/>
        </w:rPr>
      </w:pPr>
    </w:p>
    <w:p w14:paraId="0AFEB9D9" w14:textId="77777777" w:rsidR="00127592" w:rsidRDefault="00127592" w:rsidP="00127592">
      <w:pPr>
        <w:spacing w:after="0"/>
        <w:jc w:val="center"/>
        <w:rPr>
          <w:rFonts w:ascii="Verdana" w:hAnsi="Verdana"/>
          <w:b/>
          <w:sz w:val="28"/>
          <w:szCs w:val="28"/>
        </w:rPr>
      </w:pPr>
    </w:p>
    <w:p w14:paraId="692C753F" w14:textId="77777777" w:rsidR="00127592" w:rsidRDefault="00127592" w:rsidP="00127592">
      <w:pPr>
        <w:spacing w:after="0"/>
        <w:jc w:val="center"/>
        <w:rPr>
          <w:rFonts w:ascii="Verdana" w:hAnsi="Verdana"/>
          <w:b/>
          <w:sz w:val="28"/>
          <w:szCs w:val="28"/>
        </w:rPr>
      </w:pPr>
    </w:p>
    <w:p w14:paraId="699AF3A9" w14:textId="77777777" w:rsidR="00127592" w:rsidRDefault="00127592" w:rsidP="00127592">
      <w:pPr>
        <w:spacing w:after="0"/>
        <w:jc w:val="center"/>
        <w:rPr>
          <w:rFonts w:ascii="Verdana" w:hAnsi="Verdana"/>
          <w:b/>
          <w:sz w:val="28"/>
          <w:szCs w:val="28"/>
        </w:rPr>
      </w:pPr>
    </w:p>
    <w:p w14:paraId="78828B4F" w14:textId="77777777" w:rsidR="00127592" w:rsidRDefault="00127592" w:rsidP="00127592">
      <w:pPr>
        <w:spacing w:after="0"/>
        <w:jc w:val="center"/>
        <w:rPr>
          <w:rFonts w:ascii="Verdana" w:hAnsi="Verdana"/>
          <w:b/>
          <w:sz w:val="28"/>
          <w:szCs w:val="28"/>
        </w:rPr>
      </w:pPr>
    </w:p>
    <w:p w14:paraId="43274BA3" w14:textId="77777777" w:rsidR="00127592" w:rsidRDefault="00127592" w:rsidP="00127592">
      <w:pPr>
        <w:spacing w:after="0"/>
        <w:jc w:val="center"/>
        <w:rPr>
          <w:rFonts w:ascii="Verdana" w:hAnsi="Verdana"/>
          <w:b/>
          <w:sz w:val="28"/>
          <w:szCs w:val="28"/>
        </w:rPr>
      </w:pPr>
    </w:p>
    <w:p w14:paraId="558D8275" w14:textId="77777777" w:rsidR="00127592" w:rsidRPr="00004C57" w:rsidRDefault="00127592" w:rsidP="00127592">
      <w:pPr>
        <w:spacing w:after="0"/>
        <w:jc w:val="center"/>
        <w:rPr>
          <w:rFonts w:ascii="Verdana" w:hAnsi="Verdana"/>
          <w:b/>
          <w:sz w:val="28"/>
          <w:szCs w:val="28"/>
        </w:rPr>
      </w:pPr>
      <w:r w:rsidRPr="00004C57">
        <w:rPr>
          <w:rFonts w:ascii="Verdana" w:hAnsi="Verdana"/>
          <w:b/>
          <w:sz w:val="28"/>
          <w:szCs w:val="28"/>
        </w:rPr>
        <w:lastRenderedPageBreak/>
        <w:t>YOBG Funded Program, Placement, Service, Strategy and/or System Enhancement</w:t>
      </w:r>
    </w:p>
    <w:p w14:paraId="30D29EF7" w14:textId="77777777" w:rsidR="00127592" w:rsidRPr="00004C57" w:rsidRDefault="00127592" w:rsidP="00127592">
      <w:pPr>
        <w:spacing w:after="0"/>
        <w:jc w:val="center"/>
        <w:rPr>
          <w:rFonts w:ascii="Verdana" w:hAnsi="Verdana"/>
          <w:b/>
          <w:sz w:val="28"/>
          <w:szCs w:val="28"/>
        </w:rPr>
      </w:pPr>
    </w:p>
    <w:p w14:paraId="1B29491E" w14:textId="77777777" w:rsidR="00127592" w:rsidRDefault="00127592" w:rsidP="00127592">
      <w:pPr>
        <w:spacing w:after="600"/>
        <w:rPr>
          <w:rFonts w:ascii="Verdana" w:hAnsi="Verdana"/>
          <w:sz w:val="28"/>
          <w:szCs w:val="28"/>
        </w:rPr>
      </w:pPr>
      <w:r>
        <w:rPr>
          <w:rFonts w:ascii="Verdana" w:hAnsi="Verdana"/>
          <w:i/>
        </w:rPr>
        <w:t>This template should be copied as many times as needed to capture every program, placement, service, strategy, and system enhancement you plan to fund next year.</w:t>
      </w:r>
    </w:p>
    <w:p w14:paraId="19E6C025" w14:textId="77777777" w:rsidR="00127592" w:rsidRPr="00EB7E65" w:rsidRDefault="00127592" w:rsidP="00127592">
      <w:pPr>
        <w:spacing w:before="240" w:after="0" w:line="240" w:lineRule="auto"/>
        <w:jc w:val="both"/>
        <w:rPr>
          <w:rFonts w:ascii="Verdana" w:eastAsia="Times New Roman" w:hAnsi="Verdana" w:cs="Arial"/>
          <w:b/>
          <w:i/>
          <w:sz w:val="24"/>
          <w:szCs w:val="24"/>
        </w:rPr>
      </w:pPr>
      <w:r w:rsidRPr="005E0154">
        <w:rPr>
          <w:rFonts w:ascii="Verdana" w:eastAsia="Times New Roman" w:hAnsi="Verdana" w:cs="Arial"/>
          <w:b/>
          <w:i/>
          <w:sz w:val="24"/>
          <w:szCs w:val="24"/>
        </w:rPr>
        <w:t>Program Name</w:t>
      </w:r>
      <w:r w:rsidRPr="00EB7E65">
        <w:rPr>
          <w:rFonts w:ascii="Verdana" w:eastAsia="Times New Roman" w:hAnsi="Verdana" w:cs="Arial"/>
          <w:b/>
          <w:i/>
          <w:sz w:val="24"/>
          <w:szCs w:val="24"/>
        </w:rPr>
        <w:t>:</w:t>
      </w:r>
    </w:p>
    <w:tbl>
      <w:tblPr>
        <w:tblStyle w:val="TableGrid1"/>
        <w:tblpPr w:leftFromText="187" w:rightFromText="187" w:vertAnchor="text" w:tblpY="1"/>
        <w:tblOverlap w:val="never"/>
        <w:tblW w:w="9715" w:type="dxa"/>
        <w:tblLook w:val="04A0" w:firstRow="1" w:lastRow="0" w:firstColumn="1" w:lastColumn="0" w:noHBand="0" w:noVBand="1"/>
      </w:tblPr>
      <w:tblGrid>
        <w:gridCol w:w="9715"/>
      </w:tblGrid>
      <w:tr w:rsidR="00127592" w:rsidRPr="00EB7E65" w14:paraId="3CF27833" w14:textId="77777777" w:rsidTr="00413A0B">
        <w:tc>
          <w:tcPr>
            <w:tcW w:w="9715" w:type="dxa"/>
          </w:tcPr>
          <w:p w14:paraId="4466006A" w14:textId="77777777" w:rsidR="00127592" w:rsidRPr="00EB7E65" w:rsidRDefault="00127592" w:rsidP="00413A0B">
            <w:pPr>
              <w:spacing w:before="120"/>
              <w:rPr>
                <w:rFonts w:ascii="Verdana" w:hAnsi="Verdana" w:cs="Arial"/>
                <w:sz w:val="24"/>
                <w:szCs w:val="24"/>
              </w:rPr>
            </w:pPr>
            <w:r>
              <w:rPr>
                <w:rFonts w:ascii="Verdana" w:hAnsi="Verdana" w:cs="Arial"/>
                <w:sz w:val="24"/>
                <w:szCs w:val="24"/>
              </w:rPr>
              <w:t>Risk/Needs Assessment</w:t>
            </w:r>
          </w:p>
          <w:p w14:paraId="182ACC76" w14:textId="77777777" w:rsidR="00127592" w:rsidRPr="00EB7E65" w:rsidRDefault="00127592" w:rsidP="00413A0B">
            <w:pPr>
              <w:spacing w:after="120"/>
              <w:rPr>
                <w:rFonts w:ascii="Verdana" w:hAnsi="Verdana" w:cs="Arial"/>
                <w:sz w:val="24"/>
                <w:szCs w:val="24"/>
              </w:rPr>
            </w:pPr>
          </w:p>
        </w:tc>
      </w:tr>
    </w:tbl>
    <w:p w14:paraId="3CFA123F" w14:textId="77777777" w:rsidR="00127592" w:rsidRPr="00EB7E65" w:rsidRDefault="00127592" w:rsidP="00127592">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Nature of Coordination with JJCPA:</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127592" w:rsidRPr="00EB7E65" w14:paraId="0A9DE04A" w14:textId="77777777" w:rsidTr="00413A0B">
        <w:tc>
          <w:tcPr>
            <w:tcW w:w="9715" w:type="dxa"/>
          </w:tcPr>
          <w:sdt>
            <w:sdtPr>
              <w:rPr>
                <w:rFonts w:ascii="Verdana" w:hAnsi="Verdana" w:cs="Arial"/>
                <w:sz w:val="24"/>
                <w:szCs w:val="24"/>
              </w:rPr>
              <w:id w:val="-2096245089"/>
              <w:placeholder>
                <w:docPart w:val="E1E12CD8F70D48A9A16D3D71AC2C0A5F"/>
              </w:placeholder>
            </w:sdtPr>
            <w:sdtContent>
              <w:sdt>
                <w:sdtPr>
                  <w:rPr>
                    <w:rFonts w:ascii="Verdana" w:hAnsi="Verdana" w:cs="Arial"/>
                    <w:sz w:val="24"/>
                    <w:szCs w:val="24"/>
                  </w:rPr>
                  <w:id w:val="151494658"/>
                  <w:placeholder>
                    <w:docPart w:val="CD67C67F7EBB4D1A978889135A40E80D"/>
                  </w:placeholder>
                </w:sdtPr>
                <w:sdtContent>
                  <w:p w14:paraId="609ACCEE" w14:textId="77777777" w:rsidR="00127592" w:rsidRPr="00EB7E65" w:rsidRDefault="00127592" w:rsidP="00413A0B">
                    <w:pPr>
                      <w:spacing w:before="120"/>
                      <w:rPr>
                        <w:rFonts w:ascii="Verdana" w:hAnsi="Verdana" w:cs="Arial"/>
                        <w:sz w:val="24"/>
                        <w:szCs w:val="24"/>
                      </w:rPr>
                    </w:pPr>
                    <w:r>
                      <w:rPr>
                        <w:rFonts w:ascii="Verdana" w:hAnsi="Verdana" w:cs="Arial"/>
                        <w:sz w:val="24"/>
                        <w:szCs w:val="24"/>
                      </w:rPr>
                      <w:t>None</w:t>
                    </w:r>
                  </w:p>
                </w:sdtContent>
              </w:sdt>
            </w:sdtContent>
          </w:sdt>
          <w:p w14:paraId="2DB4C2B2" w14:textId="77777777" w:rsidR="00127592" w:rsidRPr="00EB7E65" w:rsidRDefault="00127592" w:rsidP="00413A0B">
            <w:pPr>
              <w:spacing w:after="120"/>
              <w:rPr>
                <w:rFonts w:ascii="Verdana" w:hAnsi="Verdana" w:cs="Arial"/>
                <w:sz w:val="24"/>
                <w:szCs w:val="24"/>
              </w:rPr>
            </w:pPr>
          </w:p>
        </w:tc>
      </w:tr>
    </w:tbl>
    <w:p w14:paraId="65B21E25" w14:textId="77777777" w:rsidR="00127592" w:rsidRPr="00EB7E65" w:rsidRDefault="00127592" w:rsidP="00127592">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Description:</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127592" w:rsidRPr="00EB7E65" w14:paraId="23FCDE7F" w14:textId="77777777" w:rsidTr="00413A0B">
        <w:tc>
          <w:tcPr>
            <w:tcW w:w="9715" w:type="dxa"/>
          </w:tcPr>
          <w:sdt>
            <w:sdtPr>
              <w:rPr>
                <w:rFonts w:ascii="Verdana" w:hAnsi="Verdana" w:cs="Arial"/>
                <w:sz w:val="24"/>
                <w:szCs w:val="24"/>
              </w:rPr>
              <w:id w:val="-548768437"/>
              <w:placeholder>
                <w:docPart w:val="E1E12CD8F70D48A9A16D3D71AC2C0A5F"/>
              </w:placeholder>
            </w:sdtPr>
            <w:sdtContent>
              <w:sdt>
                <w:sdtPr>
                  <w:rPr>
                    <w:rFonts w:ascii="Verdana" w:hAnsi="Verdana" w:cs="Arial"/>
                    <w:sz w:val="24"/>
                    <w:szCs w:val="24"/>
                  </w:rPr>
                  <w:id w:val="667912694"/>
                  <w:placeholder>
                    <w:docPart w:val="CD67C67F7EBB4D1A978889135A40E80D"/>
                  </w:placeholder>
                </w:sdtPr>
                <w:sdtContent>
                  <w:p w14:paraId="7D3B522C" w14:textId="38DAD19B" w:rsidR="00127592" w:rsidRPr="00EB7E65" w:rsidRDefault="00127592" w:rsidP="00413A0B">
                    <w:pPr>
                      <w:spacing w:before="120"/>
                      <w:rPr>
                        <w:rFonts w:ascii="Verdana" w:hAnsi="Verdana" w:cs="Arial"/>
                        <w:sz w:val="24"/>
                        <w:szCs w:val="24"/>
                      </w:rPr>
                    </w:pPr>
                    <w:r>
                      <w:rPr>
                        <w:rFonts w:ascii="Verdana" w:hAnsi="Verdana" w:cs="Arial"/>
                        <w:sz w:val="24"/>
                        <w:szCs w:val="24"/>
                      </w:rPr>
                      <w:t>Mono County purchase</w:t>
                    </w:r>
                    <w:r w:rsidR="009369CE">
                      <w:rPr>
                        <w:rFonts w:ascii="Verdana" w:hAnsi="Verdana" w:cs="Arial"/>
                        <w:sz w:val="24"/>
                        <w:szCs w:val="24"/>
                      </w:rPr>
                      <w:t>d</w:t>
                    </w:r>
                    <w:r>
                      <w:rPr>
                        <w:rFonts w:ascii="Verdana" w:hAnsi="Verdana" w:cs="Arial"/>
                        <w:sz w:val="24"/>
                        <w:szCs w:val="24"/>
                      </w:rPr>
                      <w:t xml:space="preserve"> a </w:t>
                    </w:r>
                    <w:r w:rsidR="00D84F68">
                      <w:rPr>
                        <w:rFonts w:ascii="Verdana" w:hAnsi="Verdana" w:cs="Arial"/>
                        <w:sz w:val="24"/>
                        <w:szCs w:val="24"/>
                      </w:rPr>
                      <w:t xml:space="preserve">reliable and validated </w:t>
                    </w:r>
                    <w:r>
                      <w:rPr>
                        <w:rFonts w:ascii="Verdana" w:hAnsi="Verdana" w:cs="Arial"/>
                        <w:sz w:val="24"/>
                        <w:szCs w:val="24"/>
                      </w:rPr>
                      <w:t xml:space="preserve">risk/needs tool through a new vendor.  Two officers are assigned to complete those assessments to ensure the appropriate programming and for </w:t>
                    </w:r>
                    <w:proofErr w:type="gramStart"/>
                    <w:r>
                      <w:rPr>
                        <w:rFonts w:ascii="Verdana" w:hAnsi="Verdana" w:cs="Arial"/>
                        <w:sz w:val="24"/>
                        <w:szCs w:val="24"/>
                      </w:rPr>
                      <w:t>safety</w:t>
                    </w:r>
                    <w:proofErr w:type="gramEnd"/>
                    <w:r>
                      <w:rPr>
                        <w:rFonts w:ascii="Verdana" w:hAnsi="Verdana" w:cs="Arial"/>
                        <w:sz w:val="24"/>
                        <w:szCs w:val="24"/>
                      </w:rPr>
                      <w:t xml:space="preserve"> of the community.  </w:t>
                    </w:r>
                  </w:p>
                </w:sdtContent>
              </w:sdt>
            </w:sdtContent>
          </w:sdt>
          <w:p w14:paraId="67CC4EEE" w14:textId="77777777" w:rsidR="00127592" w:rsidRPr="00EB7E65" w:rsidRDefault="00127592" w:rsidP="00413A0B">
            <w:pPr>
              <w:spacing w:after="120"/>
              <w:rPr>
                <w:rFonts w:ascii="Verdana" w:hAnsi="Verdana" w:cs="Arial"/>
                <w:sz w:val="24"/>
                <w:szCs w:val="24"/>
              </w:rPr>
            </w:pPr>
          </w:p>
        </w:tc>
      </w:tr>
    </w:tbl>
    <w:p w14:paraId="36F08667" w14:textId="77777777" w:rsidR="00127592" w:rsidRDefault="00127592" w:rsidP="00127592">
      <w:pPr>
        <w:rPr>
          <w:rFonts w:ascii="Verdana" w:eastAsia="Times New Roman" w:hAnsi="Verdana" w:cs="Arial"/>
          <w:b/>
          <w:sz w:val="24"/>
          <w:szCs w:val="24"/>
          <w:u w:val="single"/>
        </w:rPr>
      </w:pPr>
    </w:p>
    <w:p w14:paraId="4460F635" w14:textId="77777777" w:rsidR="00127592" w:rsidRPr="005E0154" w:rsidRDefault="00127592" w:rsidP="00127592">
      <w:pPr>
        <w:rPr>
          <w:rFonts w:ascii="Verdana" w:eastAsia="Times New Roman" w:hAnsi="Verdana" w:cs="Arial"/>
          <w:b/>
          <w:sz w:val="24"/>
          <w:szCs w:val="24"/>
          <w:u w:val="single"/>
        </w:rPr>
      </w:pPr>
    </w:p>
    <w:p w14:paraId="56D23275" w14:textId="77777777" w:rsidR="00127592" w:rsidRDefault="00127592" w:rsidP="00127592">
      <w:pPr>
        <w:spacing w:after="0"/>
        <w:jc w:val="center"/>
        <w:rPr>
          <w:rFonts w:ascii="Verdana" w:hAnsi="Verdana"/>
          <w:b/>
          <w:sz w:val="28"/>
          <w:szCs w:val="28"/>
        </w:rPr>
      </w:pPr>
    </w:p>
    <w:p w14:paraId="58E69F39" w14:textId="77777777" w:rsidR="00127592" w:rsidRDefault="00127592" w:rsidP="00127592">
      <w:pPr>
        <w:spacing w:after="0"/>
        <w:jc w:val="center"/>
        <w:rPr>
          <w:rFonts w:ascii="Verdana" w:hAnsi="Verdana"/>
          <w:b/>
          <w:sz w:val="28"/>
          <w:szCs w:val="28"/>
        </w:rPr>
      </w:pPr>
    </w:p>
    <w:p w14:paraId="22773D0D" w14:textId="77777777" w:rsidR="00127592" w:rsidRDefault="00127592" w:rsidP="00127592">
      <w:pPr>
        <w:spacing w:after="0"/>
        <w:jc w:val="center"/>
        <w:rPr>
          <w:rFonts w:ascii="Verdana" w:hAnsi="Verdana"/>
          <w:b/>
          <w:sz w:val="28"/>
          <w:szCs w:val="28"/>
        </w:rPr>
      </w:pPr>
    </w:p>
    <w:p w14:paraId="536DF26A" w14:textId="77777777" w:rsidR="00127592" w:rsidRDefault="00127592" w:rsidP="00127592">
      <w:pPr>
        <w:spacing w:after="0"/>
        <w:jc w:val="center"/>
        <w:rPr>
          <w:rFonts w:ascii="Verdana" w:hAnsi="Verdana"/>
          <w:b/>
          <w:sz w:val="28"/>
          <w:szCs w:val="28"/>
        </w:rPr>
      </w:pPr>
    </w:p>
    <w:p w14:paraId="3BF9AC6B" w14:textId="77777777" w:rsidR="00127592" w:rsidRDefault="00127592" w:rsidP="00127592">
      <w:pPr>
        <w:spacing w:after="0"/>
        <w:jc w:val="center"/>
        <w:rPr>
          <w:rFonts w:ascii="Verdana" w:hAnsi="Verdana"/>
          <w:b/>
          <w:sz w:val="28"/>
          <w:szCs w:val="28"/>
        </w:rPr>
      </w:pPr>
    </w:p>
    <w:p w14:paraId="74584B87" w14:textId="77777777" w:rsidR="00127592" w:rsidRDefault="00127592" w:rsidP="00127592">
      <w:pPr>
        <w:spacing w:after="0"/>
        <w:jc w:val="center"/>
        <w:rPr>
          <w:rFonts w:ascii="Verdana" w:hAnsi="Verdana"/>
          <w:b/>
          <w:sz w:val="28"/>
          <w:szCs w:val="28"/>
        </w:rPr>
      </w:pPr>
    </w:p>
    <w:p w14:paraId="7A565EE5" w14:textId="77777777" w:rsidR="00127592" w:rsidRDefault="00127592" w:rsidP="00127592">
      <w:pPr>
        <w:spacing w:after="0"/>
        <w:jc w:val="center"/>
        <w:rPr>
          <w:rFonts w:ascii="Verdana" w:hAnsi="Verdana"/>
          <w:b/>
          <w:sz w:val="28"/>
          <w:szCs w:val="28"/>
        </w:rPr>
      </w:pPr>
    </w:p>
    <w:p w14:paraId="5E8363E9" w14:textId="77777777" w:rsidR="00127592" w:rsidRDefault="00127592" w:rsidP="00127592">
      <w:pPr>
        <w:spacing w:after="0"/>
        <w:jc w:val="center"/>
        <w:rPr>
          <w:rFonts w:ascii="Verdana" w:hAnsi="Verdana"/>
          <w:b/>
          <w:sz w:val="28"/>
          <w:szCs w:val="28"/>
        </w:rPr>
      </w:pPr>
    </w:p>
    <w:p w14:paraId="719CD10F" w14:textId="77777777" w:rsidR="00127592" w:rsidRDefault="00127592" w:rsidP="00127592">
      <w:pPr>
        <w:spacing w:after="0"/>
        <w:jc w:val="center"/>
        <w:rPr>
          <w:rFonts w:ascii="Verdana" w:hAnsi="Verdana"/>
          <w:b/>
          <w:sz w:val="28"/>
          <w:szCs w:val="28"/>
        </w:rPr>
      </w:pPr>
    </w:p>
    <w:p w14:paraId="280D307A" w14:textId="77777777" w:rsidR="00127592" w:rsidRDefault="00127592" w:rsidP="00127592">
      <w:pPr>
        <w:spacing w:after="0"/>
        <w:jc w:val="center"/>
        <w:rPr>
          <w:rFonts w:ascii="Verdana" w:hAnsi="Verdana"/>
          <w:b/>
          <w:sz w:val="28"/>
          <w:szCs w:val="28"/>
        </w:rPr>
      </w:pPr>
    </w:p>
    <w:p w14:paraId="1D096DE6" w14:textId="77777777" w:rsidR="00127592" w:rsidRDefault="00127592" w:rsidP="00127592">
      <w:pPr>
        <w:spacing w:after="0"/>
        <w:jc w:val="center"/>
        <w:rPr>
          <w:rFonts w:ascii="Verdana" w:hAnsi="Verdana"/>
          <w:b/>
          <w:sz w:val="28"/>
          <w:szCs w:val="28"/>
        </w:rPr>
      </w:pPr>
    </w:p>
    <w:p w14:paraId="0DC9BF2A" w14:textId="77777777" w:rsidR="00127592" w:rsidRDefault="00127592" w:rsidP="00127592">
      <w:pPr>
        <w:spacing w:after="0"/>
        <w:jc w:val="center"/>
        <w:rPr>
          <w:rFonts w:ascii="Verdana" w:hAnsi="Verdana"/>
          <w:b/>
          <w:sz w:val="28"/>
          <w:szCs w:val="28"/>
        </w:rPr>
      </w:pPr>
    </w:p>
    <w:p w14:paraId="0FB760FD" w14:textId="77777777" w:rsidR="00127592" w:rsidRDefault="00127592" w:rsidP="00127592">
      <w:pPr>
        <w:spacing w:after="0"/>
        <w:jc w:val="center"/>
        <w:rPr>
          <w:rFonts w:ascii="Verdana" w:hAnsi="Verdana"/>
          <w:b/>
          <w:sz w:val="28"/>
          <w:szCs w:val="28"/>
        </w:rPr>
      </w:pPr>
    </w:p>
    <w:p w14:paraId="09107C44" w14:textId="77777777" w:rsidR="00127592" w:rsidRDefault="00127592" w:rsidP="00127592">
      <w:pPr>
        <w:spacing w:after="0"/>
        <w:jc w:val="center"/>
        <w:rPr>
          <w:rFonts w:ascii="Verdana" w:hAnsi="Verdana"/>
          <w:b/>
          <w:sz w:val="28"/>
          <w:szCs w:val="28"/>
        </w:rPr>
      </w:pPr>
    </w:p>
    <w:p w14:paraId="587BF293" w14:textId="77777777" w:rsidR="00127592" w:rsidRDefault="00127592" w:rsidP="00127592">
      <w:pPr>
        <w:spacing w:after="0"/>
        <w:jc w:val="center"/>
        <w:rPr>
          <w:rFonts w:ascii="Verdana" w:hAnsi="Verdana"/>
          <w:b/>
          <w:sz w:val="28"/>
          <w:szCs w:val="28"/>
        </w:rPr>
      </w:pPr>
    </w:p>
    <w:p w14:paraId="2615E23F" w14:textId="77777777" w:rsidR="00127592" w:rsidRPr="00004C57" w:rsidRDefault="00127592" w:rsidP="00127592">
      <w:pPr>
        <w:spacing w:after="0"/>
        <w:jc w:val="center"/>
        <w:rPr>
          <w:rFonts w:ascii="Verdana" w:hAnsi="Verdana"/>
          <w:b/>
          <w:sz w:val="28"/>
          <w:szCs w:val="28"/>
        </w:rPr>
      </w:pPr>
      <w:r w:rsidRPr="00004C57">
        <w:rPr>
          <w:rFonts w:ascii="Verdana" w:hAnsi="Verdana"/>
          <w:b/>
          <w:sz w:val="28"/>
          <w:szCs w:val="28"/>
        </w:rPr>
        <w:lastRenderedPageBreak/>
        <w:t>YOBG Funded Program, Placement, Service, Strategy and/or System Enhancement</w:t>
      </w:r>
    </w:p>
    <w:p w14:paraId="3095537E" w14:textId="77777777" w:rsidR="00127592" w:rsidRPr="00004C57" w:rsidRDefault="00127592" w:rsidP="00127592">
      <w:pPr>
        <w:spacing w:after="0"/>
        <w:jc w:val="center"/>
        <w:rPr>
          <w:rFonts w:ascii="Verdana" w:hAnsi="Verdana"/>
          <w:b/>
          <w:sz w:val="28"/>
          <w:szCs w:val="28"/>
        </w:rPr>
      </w:pPr>
    </w:p>
    <w:p w14:paraId="6BB0E2FC" w14:textId="77777777" w:rsidR="00127592" w:rsidRDefault="00127592" w:rsidP="00127592">
      <w:pPr>
        <w:spacing w:after="600"/>
        <w:rPr>
          <w:rFonts w:ascii="Verdana" w:hAnsi="Verdana"/>
          <w:sz w:val="28"/>
          <w:szCs w:val="28"/>
        </w:rPr>
      </w:pPr>
      <w:r>
        <w:rPr>
          <w:rFonts w:ascii="Verdana" w:hAnsi="Verdana"/>
          <w:i/>
        </w:rPr>
        <w:t>This template should be copied as many times as needed to capture every program, placement, service, strategy, and system enhancement you plan to fund next year.</w:t>
      </w:r>
    </w:p>
    <w:p w14:paraId="7C00D20F" w14:textId="77777777" w:rsidR="00127592" w:rsidRPr="00EB7E65" w:rsidRDefault="00127592" w:rsidP="00127592">
      <w:pPr>
        <w:spacing w:before="240" w:after="0" w:line="240" w:lineRule="auto"/>
        <w:jc w:val="both"/>
        <w:rPr>
          <w:rFonts w:ascii="Verdana" w:eastAsia="Times New Roman" w:hAnsi="Verdana" w:cs="Arial"/>
          <w:b/>
          <w:i/>
          <w:sz w:val="24"/>
          <w:szCs w:val="24"/>
        </w:rPr>
      </w:pPr>
      <w:r w:rsidRPr="005E0154">
        <w:rPr>
          <w:rFonts w:ascii="Verdana" w:eastAsia="Times New Roman" w:hAnsi="Verdana" w:cs="Arial"/>
          <w:b/>
          <w:i/>
          <w:sz w:val="24"/>
          <w:szCs w:val="24"/>
        </w:rPr>
        <w:t>Program Name</w:t>
      </w:r>
      <w:r w:rsidRPr="00EB7E65">
        <w:rPr>
          <w:rFonts w:ascii="Verdana" w:eastAsia="Times New Roman" w:hAnsi="Verdana" w:cs="Arial"/>
          <w:b/>
          <w:i/>
          <w:sz w:val="24"/>
          <w:szCs w:val="24"/>
        </w:rPr>
        <w:t>:</w:t>
      </w:r>
    </w:p>
    <w:tbl>
      <w:tblPr>
        <w:tblStyle w:val="TableGrid1"/>
        <w:tblpPr w:leftFromText="187" w:rightFromText="187" w:vertAnchor="text" w:tblpY="1"/>
        <w:tblOverlap w:val="never"/>
        <w:tblW w:w="9715" w:type="dxa"/>
        <w:tblLook w:val="04A0" w:firstRow="1" w:lastRow="0" w:firstColumn="1" w:lastColumn="0" w:noHBand="0" w:noVBand="1"/>
      </w:tblPr>
      <w:tblGrid>
        <w:gridCol w:w="9715"/>
      </w:tblGrid>
      <w:tr w:rsidR="00127592" w:rsidRPr="00EB7E65" w14:paraId="2077FA7B" w14:textId="77777777" w:rsidTr="00413A0B">
        <w:tc>
          <w:tcPr>
            <w:tcW w:w="9715" w:type="dxa"/>
          </w:tcPr>
          <w:p w14:paraId="468774AC" w14:textId="77777777" w:rsidR="00127592" w:rsidRPr="00EB7E65" w:rsidRDefault="00127592" w:rsidP="00413A0B">
            <w:pPr>
              <w:spacing w:before="120"/>
              <w:rPr>
                <w:rFonts w:ascii="Verdana" w:hAnsi="Verdana" w:cs="Arial"/>
                <w:sz w:val="24"/>
                <w:szCs w:val="24"/>
              </w:rPr>
            </w:pPr>
            <w:r>
              <w:rPr>
                <w:rFonts w:ascii="Verdana" w:hAnsi="Verdana" w:cs="Arial"/>
                <w:sz w:val="24"/>
                <w:szCs w:val="24"/>
              </w:rPr>
              <w:t>Mental Health Screening</w:t>
            </w:r>
            <w:r w:rsidR="00B1251B">
              <w:rPr>
                <w:rFonts w:ascii="Verdana" w:hAnsi="Verdana" w:cs="Arial"/>
                <w:sz w:val="24"/>
                <w:szCs w:val="24"/>
              </w:rPr>
              <w:t xml:space="preserve"> and Evaluation</w:t>
            </w:r>
          </w:p>
          <w:p w14:paraId="5593C1A0" w14:textId="77777777" w:rsidR="00127592" w:rsidRPr="00EB7E65" w:rsidRDefault="00127592" w:rsidP="00413A0B">
            <w:pPr>
              <w:spacing w:after="120"/>
              <w:rPr>
                <w:rFonts w:ascii="Verdana" w:hAnsi="Verdana" w:cs="Arial"/>
                <w:sz w:val="24"/>
                <w:szCs w:val="24"/>
              </w:rPr>
            </w:pPr>
          </w:p>
        </w:tc>
      </w:tr>
    </w:tbl>
    <w:p w14:paraId="35D114FB" w14:textId="77777777" w:rsidR="00127592" w:rsidRPr="00EB7E65" w:rsidRDefault="00127592" w:rsidP="00127592">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Nature of Coordination with JJCPA:</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127592" w:rsidRPr="00EB7E65" w14:paraId="705E4136" w14:textId="77777777" w:rsidTr="00413A0B">
        <w:tc>
          <w:tcPr>
            <w:tcW w:w="9715" w:type="dxa"/>
          </w:tcPr>
          <w:sdt>
            <w:sdtPr>
              <w:rPr>
                <w:rFonts w:ascii="Verdana" w:hAnsi="Verdana" w:cs="Arial"/>
                <w:sz w:val="24"/>
                <w:szCs w:val="24"/>
              </w:rPr>
              <w:id w:val="1077400827"/>
              <w:placeholder>
                <w:docPart w:val="BC9CC3D5519E4EDFA99BE3274CB9884A"/>
              </w:placeholder>
            </w:sdtPr>
            <w:sdtContent>
              <w:sdt>
                <w:sdtPr>
                  <w:rPr>
                    <w:rFonts w:ascii="Verdana" w:hAnsi="Verdana" w:cs="Arial"/>
                    <w:sz w:val="24"/>
                    <w:szCs w:val="24"/>
                  </w:rPr>
                  <w:id w:val="370578910"/>
                  <w:placeholder>
                    <w:docPart w:val="EE9660A51FB343E8A08972FAD64942BB"/>
                  </w:placeholder>
                </w:sdtPr>
                <w:sdtContent>
                  <w:p w14:paraId="311EA1EC" w14:textId="77777777" w:rsidR="00127592" w:rsidRPr="00EB7E65" w:rsidRDefault="00127592" w:rsidP="00413A0B">
                    <w:pPr>
                      <w:spacing w:before="120"/>
                      <w:rPr>
                        <w:rFonts w:ascii="Verdana" w:hAnsi="Verdana" w:cs="Arial"/>
                        <w:sz w:val="24"/>
                        <w:szCs w:val="24"/>
                      </w:rPr>
                    </w:pPr>
                    <w:r>
                      <w:rPr>
                        <w:rFonts w:ascii="Verdana" w:hAnsi="Verdana" w:cs="Arial"/>
                        <w:sz w:val="24"/>
                        <w:szCs w:val="24"/>
                      </w:rPr>
                      <w:t>None</w:t>
                    </w:r>
                  </w:p>
                </w:sdtContent>
              </w:sdt>
            </w:sdtContent>
          </w:sdt>
          <w:p w14:paraId="7F36B22C" w14:textId="77777777" w:rsidR="00127592" w:rsidRPr="00EB7E65" w:rsidRDefault="00127592" w:rsidP="00413A0B">
            <w:pPr>
              <w:spacing w:after="120"/>
              <w:rPr>
                <w:rFonts w:ascii="Verdana" w:hAnsi="Verdana" w:cs="Arial"/>
                <w:sz w:val="24"/>
                <w:szCs w:val="24"/>
              </w:rPr>
            </w:pPr>
          </w:p>
        </w:tc>
      </w:tr>
    </w:tbl>
    <w:p w14:paraId="6AF89EF0" w14:textId="77777777" w:rsidR="00127592" w:rsidRPr="00EB7E65" w:rsidRDefault="00127592" w:rsidP="00127592">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Description:</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127592" w:rsidRPr="00EB7E65" w14:paraId="46A0A241" w14:textId="77777777" w:rsidTr="00413A0B">
        <w:tc>
          <w:tcPr>
            <w:tcW w:w="9715" w:type="dxa"/>
          </w:tcPr>
          <w:sdt>
            <w:sdtPr>
              <w:rPr>
                <w:rFonts w:ascii="Verdana" w:hAnsi="Verdana" w:cs="Arial"/>
                <w:sz w:val="24"/>
                <w:szCs w:val="24"/>
              </w:rPr>
              <w:id w:val="-929420298"/>
              <w:placeholder>
                <w:docPart w:val="BC9CC3D5519E4EDFA99BE3274CB9884A"/>
              </w:placeholder>
            </w:sdtPr>
            <w:sdtContent>
              <w:sdt>
                <w:sdtPr>
                  <w:rPr>
                    <w:rFonts w:ascii="Verdana" w:hAnsi="Verdana" w:cs="Arial"/>
                    <w:sz w:val="24"/>
                    <w:szCs w:val="24"/>
                  </w:rPr>
                  <w:id w:val="-662469202"/>
                  <w:placeholder>
                    <w:docPart w:val="EE9660A51FB343E8A08972FAD64942BB"/>
                  </w:placeholder>
                </w:sdtPr>
                <w:sdtContent>
                  <w:p w14:paraId="5EF653CC" w14:textId="77777777" w:rsidR="00127592" w:rsidRPr="00EB7E65" w:rsidRDefault="00127592" w:rsidP="00413A0B">
                    <w:pPr>
                      <w:spacing w:before="120"/>
                      <w:rPr>
                        <w:rFonts w:ascii="Verdana" w:hAnsi="Verdana" w:cs="Arial"/>
                        <w:sz w:val="24"/>
                        <w:szCs w:val="24"/>
                      </w:rPr>
                    </w:pPr>
                    <w:r>
                      <w:rPr>
                        <w:rFonts w:ascii="Verdana" w:hAnsi="Verdana" w:cs="Arial"/>
                        <w:sz w:val="24"/>
                        <w:szCs w:val="24"/>
                      </w:rPr>
                      <w:t xml:space="preserve">Youth ordered for psychological evaluations allow for greater planning for the needs of the youth.  Evaluations are shared by Court Order with those allied agencies to better plan and design treatment. </w:t>
                    </w:r>
                  </w:p>
                </w:sdtContent>
              </w:sdt>
            </w:sdtContent>
          </w:sdt>
          <w:p w14:paraId="2AF9A7A1" w14:textId="77777777" w:rsidR="00127592" w:rsidRPr="00EB7E65" w:rsidRDefault="00127592" w:rsidP="00413A0B">
            <w:pPr>
              <w:spacing w:after="120"/>
              <w:rPr>
                <w:rFonts w:ascii="Verdana" w:hAnsi="Verdana" w:cs="Arial"/>
                <w:sz w:val="24"/>
                <w:szCs w:val="24"/>
              </w:rPr>
            </w:pPr>
          </w:p>
        </w:tc>
      </w:tr>
    </w:tbl>
    <w:p w14:paraId="1B7D7E7E" w14:textId="77777777" w:rsidR="00127592" w:rsidRDefault="00127592" w:rsidP="00127592">
      <w:pPr>
        <w:rPr>
          <w:rFonts w:ascii="Verdana" w:eastAsia="Times New Roman" w:hAnsi="Verdana" w:cs="Arial"/>
          <w:b/>
          <w:sz w:val="24"/>
          <w:szCs w:val="24"/>
          <w:u w:val="single"/>
        </w:rPr>
      </w:pPr>
    </w:p>
    <w:p w14:paraId="386A6A50" w14:textId="77777777" w:rsidR="00127592" w:rsidRPr="005E0154" w:rsidRDefault="00127592" w:rsidP="00127592">
      <w:pPr>
        <w:rPr>
          <w:rFonts w:ascii="Verdana" w:eastAsia="Times New Roman" w:hAnsi="Verdana" w:cs="Arial"/>
          <w:b/>
          <w:sz w:val="24"/>
          <w:szCs w:val="24"/>
          <w:u w:val="single"/>
        </w:rPr>
      </w:pPr>
    </w:p>
    <w:p w14:paraId="657D3DED" w14:textId="77777777" w:rsidR="00127592" w:rsidRDefault="00127592" w:rsidP="00127592">
      <w:pPr>
        <w:spacing w:after="0"/>
        <w:jc w:val="center"/>
        <w:rPr>
          <w:rFonts w:ascii="Verdana" w:hAnsi="Verdana"/>
          <w:b/>
          <w:sz w:val="28"/>
          <w:szCs w:val="28"/>
        </w:rPr>
      </w:pPr>
    </w:p>
    <w:p w14:paraId="10BD9626" w14:textId="77777777" w:rsidR="00127592" w:rsidRDefault="00127592" w:rsidP="00127592">
      <w:pPr>
        <w:spacing w:after="0"/>
        <w:jc w:val="center"/>
        <w:rPr>
          <w:rFonts w:ascii="Verdana" w:hAnsi="Verdana"/>
          <w:b/>
          <w:sz w:val="28"/>
          <w:szCs w:val="28"/>
        </w:rPr>
      </w:pPr>
    </w:p>
    <w:p w14:paraId="5435FC9B" w14:textId="77777777" w:rsidR="00127592" w:rsidRDefault="00127592" w:rsidP="00127592">
      <w:pPr>
        <w:spacing w:after="0"/>
        <w:jc w:val="center"/>
        <w:rPr>
          <w:rFonts w:ascii="Verdana" w:hAnsi="Verdana"/>
          <w:b/>
          <w:sz w:val="28"/>
          <w:szCs w:val="28"/>
        </w:rPr>
      </w:pPr>
    </w:p>
    <w:p w14:paraId="3628A71E" w14:textId="77777777" w:rsidR="00127592" w:rsidRDefault="00127592" w:rsidP="00127592">
      <w:pPr>
        <w:spacing w:after="0"/>
        <w:jc w:val="center"/>
        <w:rPr>
          <w:rFonts w:ascii="Verdana" w:hAnsi="Verdana"/>
          <w:b/>
          <w:sz w:val="28"/>
          <w:szCs w:val="28"/>
        </w:rPr>
      </w:pPr>
    </w:p>
    <w:p w14:paraId="509FF773" w14:textId="77777777" w:rsidR="00127592" w:rsidRDefault="00127592" w:rsidP="00127592">
      <w:pPr>
        <w:spacing w:after="0"/>
        <w:jc w:val="center"/>
        <w:rPr>
          <w:rFonts w:ascii="Verdana" w:hAnsi="Verdana"/>
          <w:b/>
          <w:sz w:val="28"/>
          <w:szCs w:val="28"/>
        </w:rPr>
      </w:pPr>
    </w:p>
    <w:p w14:paraId="23E4D08B" w14:textId="77777777" w:rsidR="00127592" w:rsidRDefault="00127592" w:rsidP="00127592">
      <w:pPr>
        <w:spacing w:after="0"/>
        <w:jc w:val="center"/>
        <w:rPr>
          <w:rFonts w:ascii="Verdana" w:hAnsi="Verdana"/>
          <w:b/>
          <w:sz w:val="28"/>
          <w:szCs w:val="28"/>
        </w:rPr>
      </w:pPr>
    </w:p>
    <w:p w14:paraId="1C212F34" w14:textId="77777777" w:rsidR="00127592" w:rsidRDefault="00127592" w:rsidP="00127592">
      <w:pPr>
        <w:spacing w:after="0"/>
        <w:jc w:val="center"/>
        <w:rPr>
          <w:rFonts w:ascii="Verdana" w:hAnsi="Verdana"/>
          <w:b/>
          <w:sz w:val="28"/>
          <w:szCs w:val="28"/>
        </w:rPr>
      </w:pPr>
    </w:p>
    <w:p w14:paraId="401C950A" w14:textId="77777777" w:rsidR="00127592" w:rsidRDefault="00127592" w:rsidP="00127592">
      <w:pPr>
        <w:spacing w:after="0"/>
        <w:jc w:val="center"/>
        <w:rPr>
          <w:rFonts w:ascii="Verdana" w:hAnsi="Verdana"/>
          <w:b/>
          <w:sz w:val="28"/>
          <w:szCs w:val="28"/>
        </w:rPr>
      </w:pPr>
    </w:p>
    <w:p w14:paraId="238E6E7C" w14:textId="77777777" w:rsidR="00127592" w:rsidRDefault="00127592" w:rsidP="00127592">
      <w:pPr>
        <w:spacing w:after="0"/>
        <w:jc w:val="center"/>
        <w:rPr>
          <w:rFonts w:ascii="Verdana" w:hAnsi="Verdana"/>
          <w:b/>
          <w:sz w:val="28"/>
          <w:szCs w:val="28"/>
        </w:rPr>
      </w:pPr>
    </w:p>
    <w:p w14:paraId="2A315A53" w14:textId="77777777" w:rsidR="00127592" w:rsidRDefault="00127592" w:rsidP="00127592">
      <w:pPr>
        <w:spacing w:after="0"/>
        <w:jc w:val="center"/>
        <w:rPr>
          <w:rFonts w:ascii="Verdana" w:hAnsi="Verdana"/>
          <w:b/>
          <w:sz w:val="28"/>
          <w:szCs w:val="28"/>
        </w:rPr>
      </w:pPr>
    </w:p>
    <w:p w14:paraId="4262DC5F" w14:textId="77777777" w:rsidR="00127592" w:rsidRDefault="00127592" w:rsidP="00127592">
      <w:pPr>
        <w:spacing w:after="0"/>
        <w:jc w:val="center"/>
        <w:rPr>
          <w:rFonts w:ascii="Verdana" w:hAnsi="Verdana"/>
          <w:b/>
          <w:sz w:val="28"/>
          <w:szCs w:val="28"/>
        </w:rPr>
      </w:pPr>
    </w:p>
    <w:p w14:paraId="65AD0785" w14:textId="77777777" w:rsidR="00127592" w:rsidRDefault="00127592" w:rsidP="00127592">
      <w:pPr>
        <w:spacing w:after="0"/>
        <w:jc w:val="center"/>
        <w:rPr>
          <w:rFonts w:ascii="Verdana" w:hAnsi="Verdana"/>
          <w:b/>
          <w:sz w:val="28"/>
          <w:szCs w:val="28"/>
        </w:rPr>
      </w:pPr>
    </w:p>
    <w:p w14:paraId="3A065F72" w14:textId="77777777" w:rsidR="00127592" w:rsidRDefault="00127592" w:rsidP="00127592">
      <w:pPr>
        <w:spacing w:after="0"/>
        <w:jc w:val="center"/>
        <w:rPr>
          <w:rFonts w:ascii="Verdana" w:hAnsi="Verdana"/>
          <w:b/>
          <w:sz w:val="28"/>
          <w:szCs w:val="28"/>
        </w:rPr>
      </w:pPr>
    </w:p>
    <w:p w14:paraId="218861FF" w14:textId="77777777" w:rsidR="00127592" w:rsidRDefault="00127592" w:rsidP="00127592">
      <w:pPr>
        <w:spacing w:after="0"/>
        <w:jc w:val="center"/>
        <w:rPr>
          <w:rFonts w:ascii="Verdana" w:hAnsi="Verdana"/>
          <w:b/>
          <w:sz w:val="28"/>
          <w:szCs w:val="28"/>
        </w:rPr>
      </w:pPr>
    </w:p>
    <w:p w14:paraId="0824355A" w14:textId="77777777" w:rsidR="00127592" w:rsidRDefault="00127592" w:rsidP="00127592">
      <w:pPr>
        <w:spacing w:after="0"/>
        <w:jc w:val="center"/>
        <w:rPr>
          <w:rFonts w:ascii="Verdana" w:hAnsi="Verdana"/>
          <w:b/>
          <w:sz w:val="28"/>
          <w:szCs w:val="28"/>
        </w:rPr>
      </w:pPr>
    </w:p>
    <w:p w14:paraId="701F7CA2" w14:textId="77777777" w:rsidR="00127592" w:rsidRPr="00004C57" w:rsidRDefault="00127592" w:rsidP="00127592">
      <w:pPr>
        <w:spacing w:after="0"/>
        <w:jc w:val="center"/>
        <w:rPr>
          <w:rFonts w:ascii="Verdana" w:hAnsi="Verdana"/>
          <w:b/>
          <w:sz w:val="28"/>
          <w:szCs w:val="28"/>
        </w:rPr>
      </w:pPr>
      <w:bookmarkStart w:id="0" w:name="_Hlk512843986"/>
      <w:r w:rsidRPr="00004C57">
        <w:rPr>
          <w:rFonts w:ascii="Verdana" w:hAnsi="Verdana"/>
          <w:b/>
          <w:sz w:val="28"/>
          <w:szCs w:val="28"/>
        </w:rPr>
        <w:lastRenderedPageBreak/>
        <w:t>YOBG Funded Program, Placement, Service, Strategy and/or System Enhancement</w:t>
      </w:r>
    </w:p>
    <w:p w14:paraId="02FD42E0" w14:textId="77777777" w:rsidR="00127592" w:rsidRPr="00004C57" w:rsidRDefault="00127592" w:rsidP="00127592">
      <w:pPr>
        <w:spacing w:after="0"/>
        <w:jc w:val="center"/>
        <w:rPr>
          <w:rFonts w:ascii="Verdana" w:hAnsi="Verdana"/>
          <w:b/>
          <w:sz w:val="28"/>
          <w:szCs w:val="28"/>
        </w:rPr>
      </w:pPr>
    </w:p>
    <w:p w14:paraId="48FB2DC4" w14:textId="77777777" w:rsidR="00127592" w:rsidRDefault="00127592" w:rsidP="00127592">
      <w:pPr>
        <w:spacing w:after="600"/>
        <w:rPr>
          <w:rFonts w:ascii="Verdana" w:hAnsi="Verdana"/>
          <w:sz w:val="28"/>
          <w:szCs w:val="28"/>
        </w:rPr>
      </w:pPr>
      <w:r>
        <w:rPr>
          <w:rFonts w:ascii="Verdana" w:hAnsi="Verdana"/>
          <w:i/>
        </w:rPr>
        <w:t>This template should be copied as many times as needed to capture every program, placement, service, strategy, and system enhancement you plan to fund next year.</w:t>
      </w:r>
    </w:p>
    <w:p w14:paraId="6717A05B" w14:textId="77777777" w:rsidR="00127592" w:rsidRPr="00EB7E65" w:rsidRDefault="00127592" w:rsidP="00127592">
      <w:pPr>
        <w:spacing w:before="240" w:after="0" w:line="240" w:lineRule="auto"/>
        <w:jc w:val="both"/>
        <w:rPr>
          <w:rFonts w:ascii="Verdana" w:eastAsia="Times New Roman" w:hAnsi="Verdana" w:cs="Arial"/>
          <w:b/>
          <w:i/>
          <w:sz w:val="24"/>
          <w:szCs w:val="24"/>
        </w:rPr>
      </w:pPr>
      <w:r w:rsidRPr="005E0154">
        <w:rPr>
          <w:rFonts w:ascii="Verdana" w:eastAsia="Times New Roman" w:hAnsi="Verdana" w:cs="Arial"/>
          <w:b/>
          <w:i/>
          <w:sz w:val="24"/>
          <w:szCs w:val="24"/>
        </w:rPr>
        <w:t>Program Name</w:t>
      </w:r>
      <w:r w:rsidRPr="00EB7E65">
        <w:rPr>
          <w:rFonts w:ascii="Verdana" w:eastAsia="Times New Roman" w:hAnsi="Verdana" w:cs="Arial"/>
          <w:b/>
          <w:i/>
          <w:sz w:val="24"/>
          <w:szCs w:val="24"/>
        </w:rPr>
        <w:t>:</w:t>
      </w:r>
    </w:p>
    <w:tbl>
      <w:tblPr>
        <w:tblStyle w:val="TableGrid1"/>
        <w:tblpPr w:leftFromText="187" w:rightFromText="187" w:vertAnchor="text" w:tblpY="1"/>
        <w:tblOverlap w:val="never"/>
        <w:tblW w:w="9715" w:type="dxa"/>
        <w:tblLook w:val="04A0" w:firstRow="1" w:lastRow="0" w:firstColumn="1" w:lastColumn="0" w:noHBand="0" w:noVBand="1"/>
      </w:tblPr>
      <w:tblGrid>
        <w:gridCol w:w="9715"/>
      </w:tblGrid>
      <w:tr w:rsidR="00127592" w:rsidRPr="00EB7E65" w14:paraId="5B2D80FA" w14:textId="77777777" w:rsidTr="00413A0B">
        <w:tc>
          <w:tcPr>
            <w:tcW w:w="9715" w:type="dxa"/>
          </w:tcPr>
          <w:p w14:paraId="106F9FF9" w14:textId="6E8EFF83" w:rsidR="00127592" w:rsidRPr="00EB7E65" w:rsidRDefault="00127592" w:rsidP="00413A0B">
            <w:pPr>
              <w:spacing w:before="120"/>
              <w:rPr>
                <w:rFonts w:ascii="Verdana" w:hAnsi="Verdana" w:cs="Arial"/>
                <w:sz w:val="24"/>
                <w:szCs w:val="24"/>
              </w:rPr>
            </w:pPr>
            <w:r>
              <w:rPr>
                <w:rFonts w:ascii="Verdana" w:hAnsi="Verdana" w:cs="Arial"/>
                <w:sz w:val="24"/>
                <w:szCs w:val="24"/>
              </w:rPr>
              <w:t xml:space="preserve">Alcohol and Drug </w:t>
            </w:r>
            <w:r w:rsidR="00D84F68">
              <w:rPr>
                <w:rFonts w:ascii="Verdana" w:hAnsi="Verdana" w:cs="Arial"/>
                <w:sz w:val="24"/>
                <w:szCs w:val="24"/>
              </w:rPr>
              <w:t>T</w:t>
            </w:r>
            <w:r>
              <w:rPr>
                <w:rFonts w:ascii="Verdana" w:hAnsi="Verdana" w:cs="Arial"/>
                <w:sz w:val="24"/>
                <w:szCs w:val="24"/>
              </w:rPr>
              <w:t>reatment</w:t>
            </w:r>
          </w:p>
          <w:p w14:paraId="2558CFED" w14:textId="77777777" w:rsidR="00127592" w:rsidRPr="00EB7E65" w:rsidRDefault="00127592" w:rsidP="00413A0B">
            <w:pPr>
              <w:spacing w:after="120"/>
              <w:rPr>
                <w:rFonts w:ascii="Verdana" w:hAnsi="Verdana" w:cs="Arial"/>
                <w:sz w:val="24"/>
                <w:szCs w:val="24"/>
              </w:rPr>
            </w:pPr>
          </w:p>
        </w:tc>
      </w:tr>
    </w:tbl>
    <w:p w14:paraId="7BB9D467" w14:textId="77777777" w:rsidR="00127592" w:rsidRPr="00EB7E65" w:rsidRDefault="00127592" w:rsidP="00127592">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Nature of Coordination with JJCPA:</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127592" w:rsidRPr="00EB7E65" w14:paraId="78050109" w14:textId="77777777" w:rsidTr="00413A0B">
        <w:tc>
          <w:tcPr>
            <w:tcW w:w="9715" w:type="dxa"/>
          </w:tcPr>
          <w:sdt>
            <w:sdtPr>
              <w:rPr>
                <w:rFonts w:ascii="Verdana" w:hAnsi="Verdana" w:cs="Arial"/>
                <w:sz w:val="24"/>
                <w:szCs w:val="24"/>
              </w:rPr>
              <w:id w:val="-209954010"/>
              <w:placeholder>
                <w:docPart w:val="5E9D295A25DE40EC85F4FB3B5AAE60E2"/>
              </w:placeholder>
            </w:sdtPr>
            <w:sdtContent>
              <w:sdt>
                <w:sdtPr>
                  <w:rPr>
                    <w:rFonts w:ascii="Verdana" w:hAnsi="Verdana" w:cs="Arial"/>
                    <w:sz w:val="24"/>
                    <w:szCs w:val="24"/>
                  </w:rPr>
                  <w:id w:val="558370136"/>
                  <w:placeholder>
                    <w:docPart w:val="08F7803990974591B30B00F3DDECC1F2"/>
                  </w:placeholder>
                </w:sdtPr>
                <w:sdtContent>
                  <w:p w14:paraId="23166E9A" w14:textId="77777777" w:rsidR="00127592" w:rsidRPr="00EB7E65" w:rsidRDefault="00127592" w:rsidP="00413A0B">
                    <w:pPr>
                      <w:spacing w:before="120"/>
                      <w:rPr>
                        <w:rFonts w:ascii="Verdana" w:hAnsi="Verdana" w:cs="Arial"/>
                        <w:sz w:val="24"/>
                        <w:szCs w:val="24"/>
                      </w:rPr>
                    </w:pPr>
                    <w:r>
                      <w:rPr>
                        <w:rFonts w:ascii="Verdana" w:hAnsi="Verdana" w:cs="Arial"/>
                        <w:sz w:val="24"/>
                        <w:szCs w:val="24"/>
                      </w:rPr>
                      <w:t>Purchase similar books from the same vendor.</w:t>
                    </w:r>
                  </w:p>
                </w:sdtContent>
              </w:sdt>
            </w:sdtContent>
          </w:sdt>
          <w:p w14:paraId="2E9DD51A" w14:textId="77777777" w:rsidR="00127592" w:rsidRPr="00EB7E65" w:rsidRDefault="00127592" w:rsidP="00413A0B">
            <w:pPr>
              <w:spacing w:after="120"/>
              <w:rPr>
                <w:rFonts w:ascii="Verdana" w:hAnsi="Verdana" w:cs="Arial"/>
                <w:sz w:val="24"/>
                <w:szCs w:val="24"/>
              </w:rPr>
            </w:pPr>
          </w:p>
        </w:tc>
      </w:tr>
    </w:tbl>
    <w:p w14:paraId="7305B81E" w14:textId="77777777" w:rsidR="00127592" w:rsidRPr="00EB7E65" w:rsidRDefault="00127592" w:rsidP="00127592">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Description:</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127592" w:rsidRPr="00EB7E65" w14:paraId="610B5BB3" w14:textId="77777777" w:rsidTr="00413A0B">
        <w:tc>
          <w:tcPr>
            <w:tcW w:w="9715" w:type="dxa"/>
          </w:tcPr>
          <w:sdt>
            <w:sdtPr>
              <w:rPr>
                <w:rFonts w:ascii="Verdana" w:hAnsi="Verdana" w:cs="Arial"/>
                <w:sz w:val="24"/>
                <w:szCs w:val="24"/>
              </w:rPr>
              <w:id w:val="781840841"/>
              <w:placeholder>
                <w:docPart w:val="5E9D295A25DE40EC85F4FB3B5AAE60E2"/>
              </w:placeholder>
            </w:sdtPr>
            <w:sdtContent>
              <w:sdt>
                <w:sdtPr>
                  <w:rPr>
                    <w:rFonts w:ascii="Verdana" w:hAnsi="Verdana" w:cs="Arial"/>
                    <w:sz w:val="24"/>
                    <w:szCs w:val="24"/>
                  </w:rPr>
                  <w:id w:val="341749723"/>
                  <w:placeholder>
                    <w:docPart w:val="08F7803990974591B30B00F3DDECC1F2"/>
                  </w:placeholder>
                  <w:showingPlcHdr/>
                </w:sdtPr>
                <w:sdtContent>
                  <w:p w14:paraId="3D754EDC" w14:textId="77777777" w:rsidR="00127592" w:rsidRPr="00EB7E65" w:rsidRDefault="00127592" w:rsidP="00413A0B">
                    <w:pPr>
                      <w:spacing w:before="120"/>
                      <w:rPr>
                        <w:rFonts w:ascii="Verdana" w:hAnsi="Verdana" w:cs="Arial"/>
                        <w:sz w:val="24"/>
                        <w:szCs w:val="24"/>
                      </w:rPr>
                    </w:pPr>
                    <w:r w:rsidRPr="0027746F">
                      <w:rPr>
                        <w:rStyle w:val="PlaceholderText"/>
                      </w:rPr>
                      <w:t>Click here to enter text.</w:t>
                    </w:r>
                  </w:p>
                </w:sdtContent>
              </w:sdt>
            </w:sdtContent>
          </w:sdt>
          <w:tbl>
            <w:tblPr>
              <w:tblW w:w="0" w:type="auto"/>
              <w:tblBorders>
                <w:top w:val="nil"/>
                <w:left w:val="nil"/>
                <w:bottom w:val="nil"/>
                <w:right w:val="nil"/>
              </w:tblBorders>
              <w:tblLook w:val="0000" w:firstRow="0" w:lastRow="0" w:firstColumn="0" w:lastColumn="0" w:noHBand="0" w:noVBand="0"/>
            </w:tblPr>
            <w:tblGrid>
              <w:gridCol w:w="9499"/>
            </w:tblGrid>
            <w:tr w:rsidR="00127592" w:rsidRPr="00127592" w14:paraId="3B6E32B2" w14:textId="77777777">
              <w:trPr>
                <w:trHeight w:val="1284"/>
              </w:trPr>
              <w:tc>
                <w:tcPr>
                  <w:tcW w:w="0" w:type="auto"/>
                </w:tcPr>
                <w:p w14:paraId="585F206B" w14:textId="77777777" w:rsidR="00B1251B" w:rsidRDefault="00127592" w:rsidP="00315752">
                  <w:pPr>
                    <w:framePr w:hSpace="180" w:wrap="around" w:vAnchor="text" w:hAnchor="text" w:y="1"/>
                    <w:spacing w:before="120" w:after="0" w:line="240" w:lineRule="auto"/>
                    <w:suppressOverlap/>
                    <w:rPr>
                      <w:rFonts w:ascii="Verdana" w:eastAsia="Times New Roman" w:hAnsi="Verdana" w:cs="Arial"/>
                      <w:sz w:val="24"/>
                      <w:szCs w:val="24"/>
                    </w:rPr>
                  </w:pPr>
                  <w:r w:rsidRPr="00127592">
                    <w:rPr>
                      <w:rFonts w:ascii="Verdana" w:eastAsia="Times New Roman" w:hAnsi="Verdana" w:cs="Arial"/>
                      <w:sz w:val="24"/>
                      <w:szCs w:val="24"/>
                    </w:rPr>
                    <w:t xml:space="preserve">All staff are trained in the application of the two cognitive behavioral programs offered through the Change Company. </w:t>
                  </w:r>
                </w:p>
                <w:p w14:paraId="546B822F" w14:textId="77777777" w:rsidR="00127592" w:rsidRPr="00127592" w:rsidRDefault="00127592" w:rsidP="00315752">
                  <w:pPr>
                    <w:framePr w:hSpace="180" w:wrap="around" w:vAnchor="text" w:hAnchor="text" w:y="1"/>
                    <w:spacing w:before="120" w:after="0" w:line="240" w:lineRule="auto"/>
                    <w:suppressOverlap/>
                    <w:rPr>
                      <w:rFonts w:ascii="Verdana" w:eastAsia="Times New Roman" w:hAnsi="Verdana" w:cs="Arial"/>
                      <w:sz w:val="24"/>
                      <w:szCs w:val="24"/>
                    </w:rPr>
                  </w:pPr>
                  <w:r>
                    <w:rPr>
                      <w:rFonts w:ascii="Verdana" w:eastAsia="Times New Roman" w:hAnsi="Verdana" w:cs="Arial"/>
                      <w:sz w:val="24"/>
                      <w:szCs w:val="24"/>
                    </w:rPr>
                    <w:br/>
                    <w:t>P</w:t>
                  </w:r>
                  <w:r w:rsidRPr="00127592">
                    <w:rPr>
                      <w:rFonts w:ascii="Verdana" w:eastAsia="Times New Roman" w:hAnsi="Verdana" w:cs="Arial"/>
                      <w:sz w:val="24"/>
                      <w:szCs w:val="24"/>
                    </w:rPr>
                    <w:t xml:space="preserve">rograms include interactive journaling and focus on pro-social skills, substance abuse, emotional needs and criminal </w:t>
                  </w:r>
                  <w:proofErr w:type="gramStart"/>
                  <w:r w:rsidRPr="00127592">
                    <w:rPr>
                      <w:rFonts w:ascii="Verdana" w:eastAsia="Times New Roman" w:hAnsi="Verdana" w:cs="Arial"/>
                      <w:sz w:val="24"/>
                      <w:szCs w:val="24"/>
                    </w:rPr>
                    <w:t>behavioral</w:t>
                  </w:r>
                  <w:proofErr w:type="gramEnd"/>
                  <w:r w:rsidRPr="00127592">
                    <w:rPr>
                      <w:rFonts w:ascii="Verdana" w:eastAsia="Times New Roman" w:hAnsi="Verdana" w:cs="Arial"/>
                      <w:sz w:val="24"/>
                      <w:szCs w:val="24"/>
                    </w:rPr>
                    <w:t>. Using the assessment tool and through collaboration with behavioral health, youth participate in drug and alcohol counseling groups facilitated by a behavioral health counselor, individual counseling and/or family counseling. Further, depending on their supervision level, youth are also monitored using ALCO Sensors</w:t>
                  </w:r>
                  <w:r>
                    <w:rPr>
                      <w:rFonts w:ascii="Verdana" w:eastAsia="Times New Roman" w:hAnsi="Verdana" w:cs="Arial"/>
                      <w:sz w:val="24"/>
                      <w:szCs w:val="24"/>
                    </w:rPr>
                    <w:t xml:space="preserve"> </w:t>
                  </w:r>
                  <w:r w:rsidRPr="00127592">
                    <w:rPr>
                      <w:rFonts w:ascii="Verdana" w:eastAsia="Times New Roman" w:hAnsi="Verdana" w:cs="Arial"/>
                      <w:sz w:val="24"/>
                      <w:szCs w:val="24"/>
                    </w:rPr>
                    <w:t xml:space="preserve">and urinalysis. </w:t>
                  </w:r>
                </w:p>
              </w:tc>
            </w:tr>
          </w:tbl>
          <w:p w14:paraId="0D9BA68B" w14:textId="77777777" w:rsidR="00127592" w:rsidRPr="00EB7E65" w:rsidRDefault="00127592" w:rsidP="00413A0B">
            <w:pPr>
              <w:spacing w:before="120"/>
              <w:rPr>
                <w:rFonts w:ascii="Verdana" w:hAnsi="Verdana" w:cs="Arial"/>
                <w:sz w:val="24"/>
                <w:szCs w:val="24"/>
              </w:rPr>
            </w:pPr>
          </w:p>
          <w:p w14:paraId="2750C7BD" w14:textId="77777777" w:rsidR="00127592" w:rsidRPr="00EB7E65" w:rsidRDefault="00127592" w:rsidP="00413A0B">
            <w:pPr>
              <w:spacing w:after="120"/>
              <w:rPr>
                <w:rFonts w:ascii="Verdana" w:hAnsi="Verdana" w:cs="Arial"/>
                <w:sz w:val="24"/>
                <w:szCs w:val="24"/>
              </w:rPr>
            </w:pPr>
          </w:p>
        </w:tc>
      </w:tr>
    </w:tbl>
    <w:p w14:paraId="0BC9CB28" w14:textId="77777777" w:rsidR="00127592" w:rsidRDefault="00127592" w:rsidP="00127592">
      <w:pPr>
        <w:rPr>
          <w:rFonts w:ascii="Verdana" w:eastAsia="Times New Roman" w:hAnsi="Verdana" w:cs="Arial"/>
          <w:b/>
          <w:sz w:val="24"/>
          <w:szCs w:val="24"/>
          <w:u w:val="single"/>
        </w:rPr>
      </w:pPr>
    </w:p>
    <w:bookmarkEnd w:id="0"/>
    <w:p w14:paraId="57836AF0" w14:textId="77777777" w:rsidR="00127592" w:rsidRPr="005E0154" w:rsidRDefault="00127592" w:rsidP="00127592">
      <w:pPr>
        <w:rPr>
          <w:rFonts w:ascii="Verdana" w:eastAsia="Times New Roman" w:hAnsi="Verdana" w:cs="Arial"/>
          <w:b/>
          <w:sz w:val="24"/>
          <w:szCs w:val="24"/>
          <w:u w:val="single"/>
        </w:rPr>
      </w:pPr>
    </w:p>
    <w:p w14:paraId="67AA55DF" w14:textId="77777777" w:rsidR="00127592" w:rsidRDefault="00127592" w:rsidP="00127592">
      <w:pPr>
        <w:spacing w:after="0"/>
        <w:jc w:val="center"/>
        <w:rPr>
          <w:rFonts w:ascii="Verdana" w:hAnsi="Verdana"/>
          <w:b/>
          <w:sz w:val="28"/>
          <w:szCs w:val="28"/>
        </w:rPr>
      </w:pPr>
    </w:p>
    <w:p w14:paraId="0CAD404E" w14:textId="77777777" w:rsidR="00127592" w:rsidRDefault="00127592" w:rsidP="00127592">
      <w:pPr>
        <w:spacing w:after="0"/>
        <w:jc w:val="center"/>
        <w:rPr>
          <w:rFonts w:ascii="Verdana" w:hAnsi="Verdana"/>
          <w:b/>
          <w:sz w:val="28"/>
          <w:szCs w:val="28"/>
        </w:rPr>
      </w:pPr>
    </w:p>
    <w:p w14:paraId="6D88A036" w14:textId="77777777" w:rsidR="00127592" w:rsidRDefault="00127592" w:rsidP="00127592">
      <w:pPr>
        <w:spacing w:after="0"/>
        <w:jc w:val="center"/>
        <w:rPr>
          <w:rFonts w:ascii="Verdana" w:hAnsi="Verdana"/>
          <w:b/>
          <w:sz w:val="28"/>
          <w:szCs w:val="28"/>
        </w:rPr>
      </w:pPr>
    </w:p>
    <w:p w14:paraId="2D773A72" w14:textId="77777777" w:rsidR="00127592" w:rsidRDefault="00127592" w:rsidP="00127592">
      <w:pPr>
        <w:spacing w:after="0"/>
        <w:jc w:val="center"/>
        <w:rPr>
          <w:rFonts w:ascii="Verdana" w:hAnsi="Verdana"/>
          <w:b/>
          <w:sz w:val="28"/>
          <w:szCs w:val="28"/>
        </w:rPr>
      </w:pPr>
    </w:p>
    <w:p w14:paraId="5209E095" w14:textId="77777777" w:rsidR="00127592" w:rsidRDefault="00127592" w:rsidP="00127592">
      <w:pPr>
        <w:spacing w:after="0"/>
        <w:jc w:val="center"/>
        <w:rPr>
          <w:rFonts w:ascii="Verdana" w:hAnsi="Verdana"/>
          <w:b/>
          <w:sz w:val="28"/>
          <w:szCs w:val="28"/>
        </w:rPr>
      </w:pPr>
    </w:p>
    <w:p w14:paraId="5FF9A4AB" w14:textId="77777777" w:rsidR="00127592" w:rsidRDefault="00127592" w:rsidP="00127592">
      <w:pPr>
        <w:spacing w:after="0"/>
        <w:jc w:val="center"/>
        <w:rPr>
          <w:rFonts w:ascii="Verdana" w:hAnsi="Verdana"/>
          <w:b/>
          <w:sz w:val="28"/>
          <w:szCs w:val="28"/>
        </w:rPr>
      </w:pPr>
    </w:p>
    <w:p w14:paraId="072F2D95" w14:textId="77777777" w:rsidR="00127592" w:rsidRDefault="00127592" w:rsidP="00127592">
      <w:pPr>
        <w:spacing w:after="0"/>
        <w:jc w:val="center"/>
        <w:rPr>
          <w:rFonts w:ascii="Verdana" w:hAnsi="Verdana"/>
          <w:b/>
          <w:sz w:val="28"/>
          <w:szCs w:val="28"/>
        </w:rPr>
      </w:pPr>
    </w:p>
    <w:p w14:paraId="37F47177" w14:textId="77777777" w:rsidR="00127592" w:rsidRDefault="00127592" w:rsidP="00127592">
      <w:pPr>
        <w:spacing w:after="0"/>
        <w:jc w:val="center"/>
        <w:rPr>
          <w:rFonts w:ascii="Verdana" w:hAnsi="Verdana"/>
          <w:b/>
          <w:sz w:val="28"/>
          <w:szCs w:val="28"/>
        </w:rPr>
      </w:pPr>
    </w:p>
    <w:p w14:paraId="37B1AEE2" w14:textId="77777777" w:rsidR="00127592" w:rsidRPr="00004C57" w:rsidRDefault="00127592" w:rsidP="00127592">
      <w:pPr>
        <w:spacing w:after="0"/>
        <w:jc w:val="center"/>
        <w:rPr>
          <w:rFonts w:ascii="Verdana" w:hAnsi="Verdana"/>
          <w:b/>
          <w:sz w:val="28"/>
          <w:szCs w:val="28"/>
        </w:rPr>
      </w:pPr>
      <w:r w:rsidRPr="00004C57">
        <w:rPr>
          <w:rFonts w:ascii="Verdana" w:hAnsi="Verdana"/>
          <w:b/>
          <w:sz w:val="28"/>
          <w:szCs w:val="28"/>
        </w:rPr>
        <w:lastRenderedPageBreak/>
        <w:t>YOBG Funded Program, Placement, Service, Strategy and/or System Enhancement</w:t>
      </w:r>
    </w:p>
    <w:p w14:paraId="368EE6F9" w14:textId="77777777" w:rsidR="00127592" w:rsidRPr="00004C57" w:rsidRDefault="00127592" w:rsidP="00127592">
      <w:pPr>
        <w:spacing w:after="0"/>
        <w:jc w:val="center"/>
        <w:rPr>
          <w:rFonts w:ascii="Verdana" w:hAnsi="Verdana"/>
          <w:b/>
          <w:sz w:val="28"/>
          <w:szCs w:val="28"/>
        </w:rPr>
      </w:pPr>
    </w:p>
    <w:p w14:paraId="233FB441" w14:textId="77777777" w:rsidR="00127592" w:rsidRDefault="00127592" w:rsidP="00127592">
      <w:pPr>
        <w:spacing w:after="600"/>
        <w:rPr>
          <w:rFonts w:ascii="Verdana" w:hAnsi="Verdana"/>
          <w:sz w:val="28"/>
          <w:szCs w:val="28"/>
        </w:rPr>
      </w:pPr>
      <w:r>
        <w:rPr>
          <w:rFonts w:ascii="Verdana" w:hAnsi="Verdana"/>
          <w:i/>
        </w:rPr>
        <w:t>This template should be copied as many times as needed to capture every program, placement, service, strategy, and system enhancement you plan to fund next year.</w:t>
      </w:r>
    </w:p>
    <w:p w14:paraId="5DF2D443" w14:textId="77777777" w:rsidR="00127592" w:rsidRPr="00EB7E65" w:rsidRDefault="00127592" w:rsidP="00127592">
      <w:pPr>
        <w:spacing w:before="240" w:after="0" w:line="240" w:lineRule="auto"/>
        <w:jc w:val="both"/>
        <w:rPr>
          <w:rFonts w:ascii="Verdana" w:eastAsia="Times New Roman" w:hAnsi="Verdana" w:cs="Arial"/>
          <w:b/>
          <w:i/>
          <w:sz w:val="24"/>
          <w:szCs w:val="24"/>
        </w:rPr>
      </w:pPr>
      <w:r w:rsidRPr="005E0154">
        <w:rPr>
          <w:rFonts w:ascii="Verdana" w:eastAsia="Times New Roman" w:hAnsi="Verdana" w:cs="Arial"/>
          <w:b/>
          <w:i/>
          <w:sz w:val="24"/>
          <w:szCs w:val="24"/>
        </w:rPr>
        <w:t>Program Name</w:t>
      </w:r>
      <w:r w:rsidRPr="00EB7E65">
        <w:rPr>
          <w:rFonts w:ascii="Verdana" w:eastAsia="Times New Roman" w:hAnsi="Verdana" w:cs="Arial"/>
          <w:b/>
          <w:i/>
          <w:sz w:val="24"/>
          <w:szCs w:val="24"/>
        </w:rPr>
        <w:t>:</w:t>
      </w:r>
    </w:p>
    <w:tbl>
      <w:tblPr>
        <w:tblStyle w:val="TableGrid1"/>
        <w:tblpPr w:leftFromText="187" w:rightFromText="187" w:vertAnchor="text" w:tblpY="1"/>
        <w:tblOverlap w:val="never"/>
        <w:tblW w:w="9715" w:type="dxa"/>
        <w:tblLook w:val="04A0" w:firstRow="1" w:lastRow="0" w:firstColumn="1" w:lastColumn="0" w:noHBand="0" w:noVBand="1"/>
      </w:tblPr>
      <w:tblGrid>
        <w:gridCol w:w="9715"/>
      </w:tblGrid>
      <w:tr w:rsidR="00127592" w:rsidRPr="00EB7E65" w14:paraId="7412EAD1" w14:textId="77777777" w:rsidTr="00413A0B">
        <w:tc>
          <w:tcPr>
            <w:tcW w:w="9715" w:type="dxa"/>
          </w:tcPr>
          <w:p w14:paraId="47C60673" w14:textId="77777777" w:rsidR="00127592" w:rsidRPr="00EB7E65" w:rsidRDefault="00127592" w:rsidP="00413A0B">
            <w:pPr>
              <w:spacing w:before="120"/>
              <w:rPr>
                <w:rFonts w:ascii="Verdana" w:hAnsi="Verdana" w:cs="Arial"/>
                <w:sz w:val="24"/>
                <w:szCs w:val="24"/>
              </w:rPr>
            </w:pPr>
            <w:r>
              <w:rPr>
                <w:rFonts w:ascii="Verdana" w:hAnsi="Verdana" w:cs="Arial"/>
                <w:sz w:val="24"/>
                <w:szCs w:val="24"/>
              </w:rPr>
              <w:t>Electronic Monitoring</w:t>
            </w:r>
          </w:p>
          <w:p w14:paraId="12F24A23" w14:textId="77777777" w:rsidR="00127592" w:rsidRPr="00EB7E65" w:rsidRDefault="00127592" w:rsidP="00413A0B">
            <w:pPr>
              <w:spacing w:after="120"/>
              <w:rPr>
                <w:rFonts w:ascii="Verdana" w:hAnsi="Verdana" w:cs="Arial"/>
                <w:sz w:val="24"/>
                <w:szCs w:val="24"/>
              </w:rPr>
            </w:pPr>
          </w:p>
        </w:tc>
      </w:tr>
    </w:tbl>
    <w:p w14:paraId="14C7466B" w14:textId="77777777" w:rsidR="00127592" w:rsidRPr="00EB7E65" w:rsidRDefault="00127592" w:rsidP="00127592">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Nature of Coordination with JJCPA:</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127592" w:rsidRPr="00EB7E65" w14:paraId="7F715323" w14:textId="77777777" w:rsidTr="00413A0B">
        <w:tc>
          <w:tcPr>
            <w:tcW w:w="9715" w:type="dxa"/>
          </w:tcPr>
          <w:sdt>
            <w:sdtPr>
              <w:rPr>
                <w:rFonts w:ascii="Verdana" w:hAnsi="Verdana" w:cs="Arial"/>
                <w:sz w:val="24"/>
                <w:szCs w:val="24"/>
              </w:rPr>
              <w:id w:val="209391834"/>
              <w:placeholder>
                <w:docPart w:val="3CF37C06B77A4FEDA844EF75242C1C25"/>
              </w:placeholder>
            </w:sdtPr>
            <w:sdtContent>
              <w:sdt>
                <w:sdtPr>
                  <w:rPr>
                    <w:rFonts w:ascii="Verdana" w:hAnsi="Verdana" w:cs="Arial"/>
                    <w:sz w:val="24"/>
                    <w:szCs w:val="24"/>
                  </w:rPr>
                  <w:id w:val="-1032641809"/>
                  <w:placeholder>
                    <w:docPart w:val="764419E2A0E748F3B852E77135FDE24E"/>
                  </w:placeholder>
                </w:sdtPr>
                <w:sdtContent>
                  <w:p w14:paraId="3BE53F54" w14:textId="77777777" w:rsidR="00127592" w:rsidRPr="00EB7E65" w:rsidRDefault="00127592" w:rsidP="00413A0B">
                    <w:pPr>
                      <w:spacing w:before="120"/>
                      <w:rPr>
                        <w:rFonts w:ascii="Verdana" w:hAnsi="Verdana" w:cs="Arial"/>
                        <w:sz w:val="24"/>
                        <w:szCs w:val="24"/>
                      </w:rPr>
                    </w:pPr>
                    <w:r>
                      <w:rPr>
                        <w:rFonts w:ascii="Verdana" w:hAnsi="Verdana" w:cs="Arial"/>
                        <w:sz w:val="24"/>
                        <w:szCs w:val="24"/>
                      </w:rPr>
                      <w:t>None</w:t>
                    </w:r>
                  </w:p>
                </w:sdtContent>
              </w:sdt>
            </w:sdtContent>
          </w:sdt>
          <w:p w14:paraId="64BB45CA" w14:textId="77777777" w:rsidR="00127592" w:rsidRPr="00EB7E65" w:rsidRDefault="00127592" w:rsidP="00413A0B">
            <w:pPr>
              <w:spacing w:after="120"/>
              <w:rPr>
                <w:rFonts w:ascii="Verdana" w:hAnsi="Verdana" w:cs="Arial"/>
                <w:sz w:val="24"/>
                <w:szCs w:val="24"/>
              </w:rPr>
            </w:pPr>
          </w:p>
        </w:tc>
      </w:tr>
    </w:tbl>
    <w:p w14:paraId="398F501D" w14:textId="77777777" w:rsidR="00127592" w:rsidRPr="00EB7E65" w:rsidRDefault="00127592" w:rsidP="00127592">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Description:</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127592" w:rsidRPr="00EB7E65" w14:paraId="1C237F41" w14:textId="77777777" w:rsidTr="00413A0B">
        <w:tc>
          <w:tcPr>
            <w:tcW w:w="9715" w:type="dxa"/>
          </w:tcPr>
          <w:sdt>
            <w:sdtPr>
              <w:rPr>
                <w:rFonts w:ascii="Verdana" w:hAnsi="Verdana" w:cs="Arial"/>
                <w:sz w:val="24"/>
                <w:szCs w:val="24"/>
              </w:rPr>
              <w:id w:val="1724797992"/>
              <w:placeholder>
                <w:docPart w:val="3CF37C06B77A4FEDA844EF75242C1C25"/>
              </w:placeholder>
            </w:sdtPr>
            <w:sdtContent>
              <w:sdt>
                <w:sdtPr>
                  <w:rPr>
                    <w:rFonts w:ascii="Verdana" w:hAnsi="Verdana" w:cs="Arial"/>
                    <w:sz w:val="24"/>
                    <w:szCs w:val="24"/>
                  </w:rPr>
                  <w:id w:val="-464811690"/>
                  <w:placeholder>
                    <w:docPart w:val="764419E2A0E748F3B852E77135FDE24E"/>
                  </w:placeholder>
                  <w:showingPlcHdr/>
                </w:sdtPr>
                <w:sdtContent>
                  <w:p w14:paraId="4A013FAD" w14:textId="77777777" w:rsidR="00127592" w:rsidRPr="00EB7E65" w:rsidRDefault="00127592" w:rsidP="00413A0B">
                    <w:pPr>
                      <w:spacing w:before="120"/>
                      <w:rPr>
                        <w:rFonts w:ascii="Verdana" w:hAnsi="Verdana" w:cs="Arial"/>
                        <w:sz w:val="24"/>
                        <w:szCs w:val="24"/>
                      </w:rPr>
                    </w:pPr>
                    <w:r w:rsidRPr="0027746F">
                      <w:rPr>
                        <w:rStyle w:val="PlaceholderText"/>
                      </w:rPr>
                      <w:t>Click here to enter text.</w:t>
                    </w:r>
                  </w:p>
                </w:sdtContent>
              </w:sdt>
            </w:sdtContent>
          </w:sdt>
          <w:tbl>
            <w:tblPr>
              <w:tblW w:w="0" w:type="auto"/>
              <w:tblBorders>
                <w:top w:val="nil"/>
                <w:left w:val="nil"/>
                <w:bottom w:val="nil"/>
                <w:right w:val="nil"/>
              </w:tblBorders>
              <w:tblLook w:val="0000" w:firstRow="0" w:lastRow="0" w:firstColumn="0" w:lastColumn="0" w:noHBand="0" w:noVBand="0"/>
            </w:tblPr>
            <w:tblGrid>
              <w:gridCol w:w="9499"/>
            </w:tblGrid>
            <w:tr w:rsidR="00127592" w:rsidRPr="00127592" w14:paraId="428BA62F" w14:textId="77777777" w:rsidTr="00413A0B">
              <w:trPr>
                <w:trHeight w:val="1284"/>
              </w:trPr>
              <w:tc>
                <w:tcPr>
                  <w:tcW w:w="0" w:type="auto"/>
                </w:tcPr>
                <w:p w14:paraId="2CF4B334" w14:textId="77777777" w:rsidR="00127592" w:rsidRPr="00127592" w:rsidRDefault="00127592" w:rsidP="00315752">
                  <w:pPr>
                    <w:framePr w:hSpace="180" w:wrap="around" w:vAnchor="text" w:hAnchor="text" w:y="1"/>
                    <w:spacing w:before="120" w:after="0" w:line="240" w:lineRule="auto"/>
                    <w:suppressOverlap/>
                    <w:rPr>
                      <w:rFonts w:ascii="Verdana" w:eastAsia="Times New Roman" w:hAnsi="Verdana" w:cs="Arial"/>
                      <w:sz w:val="24"/>
                      <w:szCs w:val="24"/>
                    </w:rPr>
                  </w:pPr>
                  <w:r>
                    <w:rPr>
                      <w:rFonts w:ascii="Verdana" w:eastAsia="Times New Roman" w:hAnsi="Verdana" w:cs="Arial"/>
                      <w:sz w:val="24"/>
                      <w:szCs w:val="24"/>
                    </w:rPr>
                    <w:t xml:space="preserve">Electronic Monitoring may be used as </w:t>
                  </w:r>
                  <w:r w:rsidR="00B1251B">
                    <w:rPr>
                      <w:rFonts w:ascii="Verdana" w:eastAsia="Times New Roman" w:hAnsi="Verdana" w:cs="Arial"/>
                      <w:sz w:val="24"/>
                      <w:szCs w:val="24"/>
                    </w:rPr>
                    <w:t xml:space="preserve">a </w:t>
                  </w:r>
                  <w:r>
                    <w:rPr>
                      <w:rFonts w:ascii="Verdana" w:eastAsia="Times New Roman" w:hAnsi="Verdana" w:cs="Arial"/>
                      <w:sz w:val="24"/>
                      <w:szCs w:val="24"/>
                    </w:rPr>
                    <w:t>graduated sanction, an evidenced based practice release conditions, substance abuse and safety</w:t>
                  </w:r>
                  <w:r w:rsidR="00B1251B">
                    <w:rPr>
                      <w:rFonts w:ascii="Verdana" w:eastAsia="Times New Roman" w:hAnsi="Verdana" w:cs="Arial"/>
                      <w:sz w:val="24"/>
                      <w:szCs w:val="24"/>
                    </w:rPr>
                    <w:t xml:space="preserve"> to</w:t>
                  </w:r>
                  <w:r>
                    <w:rPr>
                      <w:rFonts w:ascii="Verdana" w:eastAsia="Times New Roman" w:hAnsi="Verdana" w:cs="Arial"/>
                      <w:sz w:val="24"/>
                      <w:szCs w:val="24"/>
                    </w:rPr>
                    <w:t xml:space="preserve"> the community.</w:t>
                  </w:r>
                  <w:r w:rsidRPr="00127592">
                    <w:rPr>
                      <w:rFonts w:ascii="Verdana" w:eastAsia="Times New Roman" w:hAnsi="Verdana" w:cs="Arial"/>
                      <w:sz w:val="24"/>
                      <w:szCs w:val="24"/>
                    </w:rPr>
                    <w:t xml:space="preserve"> </w:t>
                  </w:r>
                </w:p>
              </w:tc>
            </w:tr>
          </w:tbl>
          <w:p w14:paraId="0273402E" w14:textId="77777777" w:rsidR="00127592" w:rsidRPr="00EB7E65" w:rsidRDefault="00127592" w:rsidP="00413A0B">
            <w:pPr>
              <w:spacing w:before="120"/>
              <w:rPr>
                <w:rFonts w:ascii="Verdana" w:hAnsi="Verdana" w:cs="Arial"/>
                <w:sz w:val="24"/>
                <w:szCs w:val="24"/>
              </w:rPr>
            </w:pPr>
          </w:p>
          <w:p w14:paraId="1A71D5CB" w14:textId="77777777" w:rsidR="00127592" w:rsidRPr="00EB7E65" w:rsidRDefault="00127592" w:rsidP="00413A0B">
            <w:pPr>
              <w:spacing w:after="120"/>
              <w:rPr>
                <w:rFonts w:ascii="Verdana" w:hAnsi="Verdana" w:cs="Arial"/>
                <w:sz w:val="24"/>
                <w:szCs w:val="24"/>
              </w:rPr>
            </w:pPr>
          </w:p>
        </w:tc>
      </w:tr>
    </w:tbl>
    <w:p w14:paraId="18D59511" w14:textId="77777777" w:rsidR="00127592" w:rsidRDefault="00127592" w:rsidP="00127592">
      <w:pPr>
        <w:rPr>
          <w:rFonts w:ascii="Verdana" w:eastAsia="Times New Roman" w:hAnsi="Verdana" w:cs="Arial"/>
          <w:b/>
          <w:sz w:val="24"/>
          <w:szCs w:val="24"/>
          <w:u w:val="single"/>
        </w:rPr>
      </w:pPr>
    </w:p>
    <w:p w14:paraId="54C46658" w14:textId="77777777" w:rsidR="00A9156C" w:rsidRDefault="00A9156C" w:rsidP="00A9156C">
      <w:pPr>
        <w:spacing w:after="0"/>
        <w:jc w:val="center"/>
        <w:rPr>
          <w:rFonts w:ascii="Verdana" w:hAnsi="Verdana"/>
          <w:b/>
          <w:sz w:val="28"/>
          <w:szCs w:val="28"/>
        </w:rPr>
      </w:pPr>
    </w:p>
    <w:p w14:paraId="0D972E84" w14:textId="77777777" w:rsidR="00A9156C" w:rsidRDefault="00A9156C" w:rsidP="00A9156C">
      <w:pPr>
        <w:spacing w:after="0"/>
        <w:jc w:val="center"/>
        <w:rPr>
          <w:rFonts w:ascii="Verdana" w:hAnsi="Verdana"/>
          <w:b/>
          <w:sz w:val="28"/>
          <w:szCs w:val="28"/>
        </w:rPr>
      </w:pPr>
    </w:p>
    <w:p w14:paraId="7BE02AAF" w14:textId="77777777" w:rsidR="00A9156C" w:rsidRDefault="00A9156C" w:rsidP="00A9156C">
      <w:pPr>
        <w:spacing w:after="0"/>
        <w:jc w:val="center"/>
        <w:rPr>
          <w:rFonts w:ascii="Verdana" w:hAnsi="Verdana"/>
          <w:b/>
          <w:sz w:val="28"/>
          <w:szCs w:val="28"/>
        </w:rPr>
      </w:pPr>
    </w:p>
    <w:p w14:paraId="61D26645" w14:textId="77777777" w:rsidR="00A9156C" w:rsidRDefault="00A9156C" w:rsidP="00A9156C">
      <w:pPr>
        <w:spacing w:after="0"/>
        <w:jc w:val="center"/>
        <w:rPr>
          <w:rFonts w:ascii="Verdana" w:hAnsi="Verdana"/>
          <w:b/>
          <w:sz w:val="28"/>
          <w:szCs w:val="28"/>
        </w:rPr>
      </w:pPr>
    </w:p>
    <w:p w14:paraId="5FAA5814" w14:textId="77777777" w:rsidR="00A9156C" w:rsidRDefault="00A9156C" w:rsidP="00A9156C">
      <w:pPr>
        <w:spacing w:after="0"/>
        <w:jc w:val="center"/>
        <w:rPr>
          <w:rFonts w:ascii="Verdana" w:hAnsi="Verdana"/>
          <w:b/>
          <w:sz w:val="28"/>
          <w:szCs w:val="28"/>
        </w:rPr>
      </w:pPr>
    </w:p>
    <w:p w14:paraId="2501F080" w14:textId="77777777" w:rsidR="00A9156C" w:rsidRDefault="00A9156C" w:rsidP="00A9156C">
      <w:pPr>
        <w:spacing w:after="0"/>
        <w:jc w:val="center"/>
        <w:rPr>
          <w:rFonts w:ascii="Verdana" w:hAnsi="Verdana"/>
          <w:b/>
          <w:sz w:val="28"/>
          <w:szCs w:val="28"/>
        </w:rPr>
      </w:pPr>
    </w:p>
    <w:p w14:paraId="5674344B" w14:textId="77777777" w:rsidR="00A9156C" w:rsidRDefault="00A9156C" w:rsidP="00A9156C">
      <w:pPr>
        <w:spacing w:after="0"/>
        <w:jc w:val="center"/>
        <w:rPr>
          <w:rFonts w:ascii="Verdana" w:hAnsi="Verdana"/>
          <w:b/>
          <w:sz w:val="28"/>
          <w:szCs w:val="28"/>
        </w:rPr>
      </w:pPr>
    </w:p>
    <w:p w14:paraId="4306FA43" w14:textId="77777777" w:rsidR="00A9156C" w:rsidRDefault="00A9156C" w:rsidP="00A9156C">
      <w:pPr>
        <w:spacing w:after="0"/>
        <w:jc w:val="center"/>
        <w:rPr>
          <w:rFonts w:ascii="Verdana" w:hAnsi="Verdana"/>
          <w:b/>
          <w:sz w:val="28"/>
          <w:szCs w:val="28"/>
        </w:rPr>
      </w:pPr>
    </w:p>
    <w:p w14:paraId="7DBBAE15" w14:textId="77777777" w:rsidR="00A9156C" w:rsidRDefault="00A9156C" w:rsidP="00A9156C">
      <w:pPr>
        <w:spacing w:after="0"/>
        <w:jc w:val="center"/>
        <w:rPr>
          <w:rFonts w:ascii="Verdana" w:hAnsi="Verdana"/>
          <w:b/>
          <w:sz w:val="28"/>
          <w:szCs w:val="28"/>
        </w:rPr>
      </w:pPr>
    </w:p>
    <w:p w14:paraId="2412625A" w14:textId="77777777" w:rsidR="00A9156C" w:rsidRDefault="00A9156C" w:rsidP="00A9156C">
      <w:pPr>
        <w:spacing w:after="0"/>
        <w:jc w:val="center"/>
        <w:rPr>
          <w:rFonts w:ascii="Verdana" w:hAnsi="Verdana"/>
          <w:b/>
          <w:sz w:val="28"/>
          <w:szCs w:val="28"/>
        </w:rPr>
      </w:pPr>
    </w:p>
    <w:p w14:paraId="7053E0F2" w14:textId="77777777" w:rsidR="00A9156C" w:rsidRDefault="00A9156C" w:rsidP="00A9156C">
      <w:pPr>
        <w:spacing w:after="0"/>
        <w:jc w:val="center"/>
        <w:rPr>
          <w:rFonts w:ascii="Verdana" w:hAnsi="Verdana"/>
          <w:b/>
          <w:sz w:val="28"/>
          <w:szCs w:val="28"/>
        </w:rPr>
      </w:pPr>
    </w:p>
    <w:p w14:paraId="5CE9A457" w14:textId="77777777" w:rsidR="00A9156C" w:rsidRDefault="00A9156C" w:rsidP="00A9156C">
      <w:pPr>
        <w:spacing w:after="0"/>
        <w:jc w:val="center"/>
        <w:rPr>
          <w:rFonts w:ascii="Verdana" w:hAnsi="Verdana"/>
          <w:b/>
          <w:sz w:val="28"/>
          <w:szCs w:val="28"/>
        </w:rPr>
      </w:pPr>
    </w:p>
    <w:p w14:paraId="0A528456" w14:textId="77777777" w:rsidR="00A9156C" w:rsidRDefault="00A9156C" w:rsidP="00A9156C">
      <w:pPr>
        <w:spacing w:after="0"/>
        <w:jc w:val="center"/>
        <w:rPr>
          <w:rFonts w:ascii="Verdana" w:hAnsi="Verdana"/>
          <w:b/>
          <w:sz w:val="28"/>
          <w:szCs w:val="28"/>
        </w:rPr>
      </w:pPr>
    </w:p>
    <w:p w14:paraId="1AAB8BD8" w14:textId="77777777" w:rsidR="00A9156C" w:rsidRPr="00004C57" w:rsidRDefault="00A9156C" w:rsidP="00A9156C">
      <w:pPr>
        <w:spacing w:after="0"/>
        <w:jc w:val="center"/>
        <w:rPr>
          <w:rFonts w:ascii="Verdana" w:hAnsi="Verdana"/>
          <w:b/>
          <w:sz w:val="28"/>
          <w:szCs w:val="28"/>
        </w:rPr>
      </w:pPr>
      <w:r w:rsidRPr="00004C57">
        <w:rPr>
          <w:rFonts w:ascii="Verdana" w:hAnsi="Verdana"/>
          <w:b/>
          <w:sz w:val="28"/>
          <w:szCs w:val="28"/>
        </w:rPr>
        <w:lastRenderedPageBreak/>
        <w:t>YOBG Funded Program, Placement, Service, Strategy and/or System Enhancement</w:t>
      </w:r>
    </w:p>
    <w:p w14:paraId="4220A493" w14:textId="77777777" w:rsidR="00A9156C" w:rsidRPr="00004C57" w:rsidRDefault="00A9156C" w:rsidP="00A9156C">
      <w:pPr>
        <w:spacing w:after="0"/>
        <w:jc w:val="center"/>
        <w:rPr>
          <w:rFonts w:ascii="Verdana" w:hAnsi="Verdana"/>
          <w:b/>
          <w:sz w:val="28"/>
          <w:szCs w:val="28"/>
        </w:rPr>
      </w:pPr>
    </w:p>
    <w:p w14:paraId="795683B3" w14:textId="77777777" w:rsidR="00A9156C" w:rsidRDefault="00A9156C" w:rsidP="00A9156C">
      <w:pPr>
        <w:spacing w:after="600"/>
        <w:rPr>
          <w:rFonts w:ascii="Verdana" w:hAnsi="Verdana"/>
          <w:sz w:val="28"/>
          <w:szCs w:val="28"/>
        </w:rPr>
      </w:pPr>
      <w:r>
        <w:rPr>
          <w:rFonts w:ascii="Verdana" w:hAnsi="Verdana"/>
          <w:i/>
        </w:rPr>
        <w:t>This template should be copied as many times as needed to capture every program, placement, service, strategy, and system enhancement you plan to fund next year.</w:t>
      </w:r>
    </w:p>
    <w:p w14:paraId="0707643D" w14:textId="77777777" w:rsidR="00A9156C" w:rsidRPr="00EB7E65" w:rsidRDefault="00A9156C" w:rsidP="00A9156C">
      <w:pPr>
        <w:spacing w:before="240" w:after="0" w:line="240" w:lineRule="auto"/>
        <w:jc w:val="both"/>
        <w:rPr>
          <w:rFonts w:ascii="Verdana" w:eastAsia="Times New Roman" w:hAnsi="Verdana" w:cs="Arial"/>
          <w:b/>
          <w:i/>
          <w:sz w:val="24"/>
          <w:szCs w:val="24"/>
        </w:rPr>
      </w:pPr>
      <w:r w:rsidRPr="005E0154">
        <w:rPr>
          <w:rFonts w:ascii="Verdana" w:eastAsia="Times New Roman" w:hAnsi="Verdana" w:cs="Arial"/>
          <w:b/>
          <w:i/>
          <w:sz w:val="24"/>
          <w:szCs w:val="24"/>
        </w:rPr>
        <w:t>Program Name</w:t>
      </w:r>
      <w:r w:rsidRPr="00EB7E65">
        <w:rPr>
          <w:rFonts w:ascii="Verdana" w:eastAsia="Times New Roman" w:hAnsi="Verdana" w:cs="Arial"/>
          <w:b/>
          <w:i/>
          <w:sz w:val="24"/>
          <w:szCs w:val="24"/>
        </w:rPr>
        <w:t>:</w:t>
      </w:r>
    </w:p>
    <w:tbl>
      <w:tblPr>
        <w:tblStyle w:val="TableGrid1"/>
        <w:tblpPr w:leftFromText="187" w:rightFromText="187" w:vertAnchor="text" w:tblpY="1"/>
        <w:tblOverlap w:val="never"/>
        <w:tblW w:w="9715" w:type="dxa"/>
        <w:tblLook w:val="04A0" w:firstRow="1" w:lastRow="0" w:firstColumn="1" w:lastColumn="0" w:noHBand="0" w:noVBand="1"/>
      </w:tblPr>
      <w:tblGrid>
        <w:gridCol w:w="9715"/>
      </w:tblGrid>
      <w:tr w:rsidR="00A9156C" w:rsidRPr="00EB7E65" w14:paraId="7D5EC06B" w14:textId="77777777" w:rsidTr="00413A0B">
        <w:tc>
          <w:tcPr>
            <w:tcW w:w="9715" w:type="dxa"/>
          </w:tcPr>
          <w:p w14:paraId="419D3587" w14:textId="77777777" w:rsidR="00A9156C" w:rsidRPr="00EB7E65" w:rsidRDefault="00A9156C" w:rsidP="00413A0B">
            <w:pPr>
              <w:spacing w:before="120"/>
              <w:rPr>
                <w:rFonts w:ascii="Verdana" w:hAnsi="Verdana" w:cs="Arial"/>
                <w:sz w:val="24"/>
                <w:szCs w:val="24"/>
              </w:rPr>
            </w:pPr>
            <w:r>
              <w:rPr>
                <w:rFonts w:ascii="Verdana" w:hAnsi="Verdana" w:cs="Arial"/>
                <w:sz w:val="24"/>
                <w:szCs w:val="24"/>
              </w:rPr>
              <w:t>Community Work Service</w:t>
            </w:r>
          </w:p>
          <w:p w14:paraId="471B4CD1" w14:textId="77777777" w:rsidR="00A9156C" w:rsidRPr="00EB7E65" w:rsidRDefault="00A9156C" w:rsidP="00413A0B">
            <w:pPr>
              <w:spacing w:after="120"/>
              <w:rPr>
                <w:rFonts w:ascii="Verdana" w:hAnsi="Verdana" w:cs="Arial"/>
                <w:sz w:val="24"/>
                <w:szCs w:val="24"/>
              </w:rPr>
            </w:pPr>
          </w:p>
        </w:tc>
      </w:tr>
    </w:tbl>
    <w:p w14:paraId="3708C88D" w14:textId="77777777" w:rsidR="00A9156C" w:rsidRPr="00EB7E65" w:rsidRDefault="00A9156C" w:rsidP="00A9156C">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Nature of Coordination with JJCPA:</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A9156C" w:rsidRPr="00EB7E65" w14:paraId="4E02CF8D" w14:textId="77777777" w:rsidTr="00413A0B">
        <w:tc>
          <w:tcPr>
            <w:tcW w:w="9715" w:type="dxa"/>
          </w:tcPr>
          <w:sdt>
            <w:sdtPr>
              <w:rPr>
                <w:rFonts w:ascii="Verdana" w:hAnsi="Verdana" w:cs="Arial"/>
                <w:sz w:val="24"/>
                <w:szCs w:val="24"/>
              </w:rPr>
              <w:id w:val="610248987"/>
              <w:placeholder>
                <w:docPart w:val="C7C9F26A28B74DD099BC14290B916C0E"/>
              </w:placeholder>
            </w:sdtPr>
            <w:sdtContent>
              <w:sdt>
                <w:sdtPr>
                  <w:rPr>
                    <w:rFonts w:ascii="Verdana" w:hAnsi="Verdana" w:cs="Arial"/>
                    <w:sz w:val="24"/>
                    <w:szCs w:val="24"/>
                  </w:rPr>
                  <w:id w:val="-834989994"/>
                  <w:placeholder>
                    <w:docPart w:val="F4FCADE29CC7407085DC1D42E7E97FC1"/>
                  </w:placeholder>
                </w:sdtPr>
                <w:sdtContent>
                  <w:p w14:paraId="6702907A" w14:textId="77777777" w:rsidR="00A9156C" w:rsidRPr="00EB7E65" w:rsidRDefault="00A9156C" w:rsidP="00413A0B">
                    <w:pPr>
                      <w:spacing w:before="120"/>
                      <w:rPr>
                        <w:rFonts w:ascii="Verdana" w:hAnsi="Verdana" w:cs="Arial"/>
                        <w:sz w:val="24"/>
                        <w:szCs w:val="24"/>
                      </w:rPr>
                    </w:pPr>
                    <w:r>
                      <w:rPr>
                        <w:rFonts w:ascii="Verdana" w:hAnsi="Verdana" w:cs="Arial"/>
                        <w:sz w:val="24"/>
                        <w:szCs w:val="24"/>
                      </w:rPr>
                      <w:t>None</w:t>
                    </w:r>
                  </w:p>
                </w:sdtContent>
              </w:sdt>
            </w:sdtContent>
          </w:sdt>
          <w:p w14:paraId="686D8E8E" w14:textId="77777777" w:rsidR="00A9156C" w:rsidRPr="00EB7E65" w:rsidRDefault="00A9156C" w:rsidP="00413A0B">
            <w:pPr>
              <w:spacing w:after="120"/>
              <w:rPr>
                <w:rFonts w:ascii="Verdana" w:hAnsi="Verdana" w:cs="Arial"/>
                <w:sz w:val="24"/>
                <w:szCs w:val="24"/>
              </w:rPr>
            </w:pPr>
          </w:p>
        </w:tc>
      </w:tr>
    </w:tbl>
    <w:p w14:paraId="5CE138A0" w14:textId="77777777" w:rsidR="00A9156C" w:rsidRPr="00EB7E65" w:rsidRDefault="00A9156C" w:rsidP="00A9156C">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Description:</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A9156C" w:rsidRPr="00EB7E65" w14:paraId="688E7327" w14:textId="77777777" w:rsidTr="00413A0B">
        <w:tc>
          <w:tcPr>
            <w:tcW w:w="9715" w:type="dxa"/>
          </w:tcPr>
          <w:sdt>
            <w:sdtPr>
              <w:rPr>
                <w:rFonts w:ascii="Verdana" w:hAnsi="Verdana" w:cs="Arial"/>
                <w:sz w:val="24"/>
                <w:szCs w:val="24"/>
              </w:rPr>
              <w:id w:val="161285464"/>
              <w:placeholder>
                <w:docPart w:val="C7C9F26A28B74DD099BC14290B916C0E"/>
              </w:placeholder>
            </w:sdtPr>
            <w:sdtContent>
              <w:sdt>
                <w:sdtPr>
                  <w:rPr>
                    <w:rFonts w:ascii="Verdana" w:hAnsi="Verdana" w:cs="Arial"/>
                    <w:sz w:val="24"/>
                    <w:szCs w:val="24"/>
                  </w:rPr>
                  <w:id w:val="1332025550"/>
                  <w:placeholder>
                    <w:docPart w:val="F4FCADE29CC7407085DC1D42E7E97FC1"/>
                  </w:placeholder>
                </w:sdtPr>
                <w:sdtContent>
                  <w:p w14:paraId="47463B40" w14:textId="09F7D06A" w:rsidR="00A9156C" w:rsidRPr="00EB7E65" w:rsidRDefault="00A9156C" w:rsidP="00413A0B">
                    <w:pPr>
                      <w:spacing w:before="120"/>
                      <w:rPr>
                        <w:rFonts w:ascii="Verdana" w:hAnsi="Verdana" w:cs="Arial"/>
                        <w:sz w:val="24"/>
                        <w:szCs w:val="24"/>
                      </w:rPr>
                    </w:pPr>
                    <w:r>
                      <w:t xml:space="preserve"> </w:t>
                    </w:r>
                    <w:r w:rsidR="00D11A1D">
                      <w:rPr>
                        <w:rFonts w:ascii="Verdana" w:hAnsi="Verdana" w:cs="Arial"/>
                        <w:sz w:val="24"/>
                        <w:szCs w:val="24"/>
                      </w:rPr>
                      <w:t xml:space="preserve">This program is overseen by the Probation Aide II. </w:t>
                    </w:r>
                    <w:r w:rsidR="00BE0F02">
                      <w:rPr>
                        <w:rFonts w:ascii="Verdana" w:hAnsi="Verdana" w:cs="Arial"/>
                        <w:sz w:val="24"/>
                        <w:szCs w:val="24"/>
                      </w:rPr>
                      <w:t>Probation has partnered up</w:t>
                    </w:r>
                    <w:r w:rsidR="00D11A1D">
                      <w:rPr>
                        <w:rFonts w:ascii="Verdana" w:hAnsi="Verdana" w:cs="Arial"/>
                        <w:sz w:val="24"/>
                        <w:szCs w:val="24"/>
                      </w:rPr>
                      <w:t xml:space="preserve"> with different community organizations such as the animal shelter, libraries,</w:t>
                    </w:r>
                    <w:r w:rsidR="004317A6">
                      <w:rPr>
                        <w:rFonts w:ascii="Verdana" w:hAnsi="Verdana" w:cs="Arial"/>
                        <w:sz w:val="24"/>
                        <w:szCs w:val="24"/>
                      </w:rPr>
                      <w:t xml:space="preserve"> non-profit </w:t>
                    </w:r>
                    <w:r w:rsidR="008D2FE8">
                      <w:rPr>
                        <w:rFonts w:ascii="Verdana" w:hAnsi="Verdana" w:cs="Arial"/>
                        <w:sz w:val="24"/>
                        <w:szCs w:val="24"/>
                      </w:rPr>
                      <w:t>secondhand</w:t>
                    </w:r>
                    <w:r w:rsidR="00D11A1D">
                      <w:rPr>
                        <w:rFonts w:ascii="Verdana" w:hAnsi="Verdana" w:cs="Arial"/>
                        <w:sz w:val="24"/>
                        <w:szCs w:val="24"/>
                      </w:rPr>
                      <w:t xml:space="preserve"> stores</w:t>
                    </w:r>
                    <w:r w:rsidR="004317A6">
                      <w:rPr>
                        <w:rFonts w:ascii="Verdana" w:hAnsi="Verdana" w:cs="Arial"/>
                        <w:sz w:val="24"/>
                        <w:szCs w:val="24"/>
                      </w:rPr>
                      <w:t xml:space="preserve">, </w:t>
                    </w:r>
                    <w:r w:rsidR="00BE0F02">
                      <w:rPr>
                        <w:rFonts w:ascii="Verdana" w:hAnsi="Verdana" w:cs="Arial"/>
                        <w:sz w:val="24"/>
                        <w:szCs w:val="24"/>
                      </w:rPr>
                      <w:t>among others</w:t>
                    </w:r>
                    <w:r w:rsidR="008D2FE8">
                      <w:rPr>
                        <w:rFonts w:ascii="Verdana" w:hAnsi="Verdana" w:cs="Arial"/>
                        <w:sz w:val="24"/>
                        <w:szCs w:val="24"/>
                      </w:rPr>
                      <w:t xml:space="preserve">. The purpose is to provide the </w:t>
                    </w:r>
                    <w:proofErr w:type="gramStart"/>
                    <w:r w:rsidR="008D2FE8">
                      <w:rPr>
                        <w:rFonts w:ascii="Verdana" w:hAnsi="Verdana" w:cs="Arial"/>
                        <w:sz w:val="24"/>
                        <w:szCs w:val="24"/>
                      </w:rPr>
                      <w:t>youth</w:t>
                    </w:r>
                    <w:proofErr w:type="gramEnd"/>
                    <w:r w:rsidR="008D2FE8">
                      <w:rPr>
                        <w:rFonts w:ascii="Verdana" w:hAnsi="Verdana" w:cs="Arial"/>
                        <w:sz w:val="24"/>
                        <w:szCs w:val="24"/>
                      </w:rPr>
                      <w:t xml:space="preserve"> an opportunity to complete their community service hours with a trusted </w:t>
                    </w:r>
                    <w:r w:rsidR="00332789">
                      <w:rPr>
                        <w:rFonts w:ascii="Verdana" w:hAnsi="Verdana" w:cs="Arial"/>
                        <w:sz w:val="24"/>
                        <w:szCs w:val="24"/>
                      </w:rPr>
                      <w:t xml:space="preserve">agency. The other aspect is to </w:t>
                    </w:r>
                    <w:r w:rsidR="00265103">
                      <w:rPr>
                        <w:rFonts w:ascii="Verdana" w:hAnsi="Verdana" w:cs="Arial"/>
                        <w:sz w:val="24"/>
                        <w:szCs w:val="24"/>
                      </w:rPr>
                      <w:t xml:space="preserve">allow youth to make the victim whole through restorative justice. </w:t>
                    </w:r>
                  </w:p>
                </w:sdtContent>
              </w:sdt>
            </w:sdtContent>
          </w:sdt>
          <w:tbl>
            <w:tblPr>
              <w:tblW w:w="0" w:type="auto"/>
              <w:tblBorders>
                <w:top w:val="nil"/>
                <w:left w:val="nil"/>
                <w:bottom w:val="nil"/>
                <w:right w:val="nil"/>
              </w:tblBorders>
              <w:tblLook w:val="0000" w:firstRow="0" w:lastRow="0" w:firstColumn="0" w:lastColumn="0" w:noHBand="0" w:noVBand="0"/>
            </w:tblPr>
            <w:tblGrid>
              <w:gridCol w:w="222"/>
              <w:gridCol w:w="222"/>
            </w:tblGrid>
            <w:tr w:rsidR="00A9156C" w:rsidRPr="00127592" w14:paraId="7E49F8DC" w14:textId="77777777" w:rsidTr="000412B8">
              <w:trPr>
                <w:trHeight w:val="1284"/>
              </w:trPr>
              <w:tc>
                <w:tcPr>
                  <w:tcW w:w="0" w:type="auto"/>
                </w:tcPr>
                <w:p w14:paraId="6C5BDA04" w14:textId="77777777" w:rsidR="00A9156C" w:rsidRPr="00127592" w:rsidRDefault="00A9156C" w:rsidP="00315752">
                  <w:pPr>
                    <w:framePr w:hSpace="180" w:wrap="around" w:vAnchor="text" w:hAnchor="text" w:y="1"/>
                    <w:spacing w:before="120" w:after="0" w:line="240" w:lineRule="auto"/>
                    <w:suppressOverlap/>
                    <w:rPr>
                      <w:rFonts w:ascii="Verdana" w:eastAsia="Times New Roman" w:hAnsi="Verdana" w:cs="Arial"/>
                      <w:sz w:val="24"/>
                      <w:szCs w:val="24"/>
                    </w:rPr>
                  </w:pPr>
                </w:p>
              </w:tc>
              <w:tc>
                <w:tcPr>
                  <w:tcW w:w="0" w:type="auto"/>
                </w:tcPr>
                <w:p w14:paraId="1AC7CE81" w14:textId="77777777" w:rsidR="00A9156C" w:rsidRPr="00127592" w:rsidRDefault="00A9156C" w:rsidP="00315752">
                  <w:pPr>
                    <w:framePr w:hSpace="180" w:wrap="around" w:vAnchor="text" w:hAnchor="text" w:y="1"/>
                    <w:spacing w:before="120" w:after="0" w:line="240" w:lineRule="auto"/>
                    <w:suppressOverlap/>
                    <w:rPr>
                      <w:rFonts w:ascii="Verdana" w:eastAsia="Times New Roman" w:hAnsi="Verdana" w:cs="Arial"/>
                      <w:sz w:val="24"/>
                      <w:szCs w:val="24"/>
                    </w:rPr>
                  </w:pPr>
                </w:p>
              </w:tc>
            </w:tr>
          </w:tbl>
          <w:p w14:paraId="76DD137E" w14:textId="77777777" w:rsidR="00A9156C" w:rsidRPr="00EB7E65" w:rsidRDefault="00A9156C" w:rsidP="00413A0B">
            <w:pPr>
              <w:spacing w:before="120"/>
              <w:rPr>
                <w:rFonts w:ascii="Verdana" w:hAnsi="Verdana" w:cs="Arial"/>
                <w:sz w:val="24"/>
                <w:szCs w:val="24"/>
              </w:rPr>
            </w:pPr>
          </w:p>
          <w:p w14:paraId="1A41C77B" w14:textId="77777777" w:rsidR="00A9156C" w:rsidRPr="00EB7E65" w:rsidRDefault="00A9156C" w:rsidP="00413A0B">
            <w:pPr>
              <w:spacing w:after="120"/>
              <w:rPr>
                <w:rFonts w:ascii="Verdana" w:hAnsi="Verdana" w:cs="Arial"/>
                <w:sz w:val="24"/>
                <w:szCs w:val="24"/>
              </w:rPr>
            </w:pPr>
          </w:p>
        </w:tc>
      </w:tr>
    </w:tbl>
    <w:p w14:paraId="3BE48539" w14:textId="77777777" w:rsidR="00A9156C" w:rsidRDefault="00A9156C" w:rsidP="00A9156C">
      <w:pPr>
        <w:rPr>
          <w:rFonts w:ascii="Verdana" w:eastAsia="Times New Roman" w:hAnsi="Verdana" w:cs="Arial"/>
          <w:b/>
          <w:sz w:val="24"/>
          <w:szCs w:val="24"/>
          <w:u w:val="single"/>
        </w:rPr>
      </w:pPr>
    </w:p>
    <w:p w14:paraId="48D79E51" w14:textId="77777777" w:rsidR="00A9156C" w:rsidRDefault="00A9156C" w:rsidP="00A9156C">
      <w:pPr>
        <w:spacing w:after="0"/>
        <w:jc w:val="center"/>
        <w:rPr>
          <w:rFonts w:ascii="Verdana" w:hAnsi="Verdana"/>
          <w:b/>
          <w:sz w:val="28"/>
          <w:szCs w:val="28"/>
        </w:rPr>
      </w:pPr>
    </w:p>
    <w:p w14:paraId="12E175A0" w14:textId="77777777" w:rsidR="00A9156C" w:rsidRDefault="00A9156C" w:rsidP="00A9156C">
      <w:pPr>
        <w:spacing w:after="0"/>
        <w:jc w:val="center"/>
        <w:rPr>
          <w:rFonts w:ascii="Verdana" w:hAnsi="Verdana"/>
          <w:b/>
          <w:sz w:val="28"/>
          <w:szCs w:val="28"/>
        </w:rPr>
      </w:pPr>
    </w:p>
    <w:p w14:paraId="6E6A39B0" w14:textId="77777777" w:rsidR="00A9156C" w:rsidRDefault="00A9156C" w:rsidP="00A9156C">
      <w:pPr>
        <w:spacing w:after="0"/>
        <w:jc w:val="center"/>
        <w:rPr>
          <w:rFonts w:ascii="Verdana" w:hAnsi="Verdana"/>
          <w:b/>
          <w:sz w:val="28"/>
          <w:szCs w:val="28"/>
        </w:rPr>
      </w:pPr>
    </w:p>
    <w:p w14:paraId="7C340879" w14:textId="77777777" w:rsidR="00A9156C" w:rsidRDefault="00A9156C" w:rsidP="00A9156C">
      <w:pPr>
        <w:spacing w:after="0"/>
        <w:jc w:val="center"/>
        <w:rPr>
          <w:rFonts w:ascii="Verdana" w:hAnsi="Verdana"/>
          <w:b/>
          <w:sz w:val="28"/>
          <w:szCs w:val="28"/>
        </w:rPr>
      </w:pPr>
    </w:p>
    <w:p w14:paraId="73360DC1" w14:textId="77777777" w:rsidR="00A9156C" w:rsidRDefault="00A9156C" w:rsidP="00A9156C">
      <w:pPr>
        <w:spacing w:after="0"/>
        <w:jc w:val="center"/>
        <w:rPr>
          <w:rFonts w:ascii="Verdana" w:hAnsi="Verdana"/>
          <w:b/>
          <w:sz w:val="28"/>
          <w:szCs w:val="28"/>
        </w:rPr>
      </w:pPr>
    </w:p>
    <w:p w14:paraId="7BBA926E" w14:textId="77777777" w:rsidR="00A9156C" w:rsidRDefault="00A9156C" w:rsidP="00A9156C">
      <w:pPr>
        <w:spacing w:after="0"/>
        <w:jc w:val="center"/>
        <w:rPr>
          <w:rFonts w:ascii="Verdana" w:hAnsi="Verdana"/>
          <w:b/>
          <w:sz w:val="28"/>
          <w:szCs w:val="28"/>
        </w:rPr>
      </w:pPr>
    </w:p>
    <w:p w14:paraId="3F9086C3" w14:textId="77777777" w:rsidR="00A9156C" w:rsidRDefault="00A9156C" w:rsidP="00A9156C">
      <w:pPr>
        <w:spacing w:after="0"/>
        <w:jc w:val="center"/>
        <w:rPr>
          <w:rFonts w:ascii="Verdana" w:hAnsi="Verdana"/>
          <w:b/>
          <w:sz w:val="28"/>
          <w:szCs w:val="28"/>
        </w:rPr>
      </w:pPr>
    </w:p>
    <w:p w14:paraId="268EC9F9" w14:textId="77777777" w:rsidR="00A9156C" w:rsidRPr="00004C57" w:rsidRDefault="00A9156C" w:rsidP="00A9156C">
      <w:pPr>
        <w:spacing w:after="0"/>
        <w:jc w:val="center"/>
        <w:rPr>
          <w:rFonts w:ascii="Verdana" w:hAnsi="Verdana"/>
          <w:b/>
          <w:sz w:val="28"/>
          <w:szCs w:val="28"/>
        </w:rPr>
      </w:pPr>
      <w:r w:rsidRPr="00004C57">
        <w:rPr>
          <w:rFonts w:ascii="Verdana" w:hAnsi="Verdana"/>
          <w:b/>
          <w:sz w:val="28"/>
          <w:szCs w:val="28"/>
        </w:rPr>
        <w:t>YOBG Funded Program, Placement, Service, Strategy and/or System Enhancement</w:t>
      </w:r>
    </w:p>
    <w:p w14:paraId="4EE714D9" w14:textId="77777777" w:rsidR="00A9156C" w:rsidRPr="00004C57" w:rsidRDefault="00A9156C" w:rsidP="00A9156C">
      <w:pPr>
        <w:spacing w:after="0"/>
        <w:jc w:val="center"/>
        <w:rPr>
          <w:rFonts w:ascii="Verdana" w:hAnsi="Verdana"/>
          <w:b/>
          <w:sz w:val="28"/>
          <w:szCs w:val="28"/>
        </w:rPr>
      </w:pPr>
    </w:p>
    <w:p w14:paraId="121795F0" w14:textId="77777777" w:rsidR="00A9156C" w:rsidRDefault="00A9156C" w:rsidP="00A9156C">
      <w:pPr>
        <w:spacing w:after="600"/>
        <w:rPr>
          <w:rFonts w:ascii="Verdana" w:hAnsi="Verdana"/>
          <w:sz w:val="28"/>
          <w:szCs w:val="28"/>
        </w:rPr>
      </w:pPr>
      <w:r>
        <w:rPr>
          <w:rFonts w:ascii="Verdana" w:hAnsi="Verdana"/>
          <w:i/>
        </w:rPr>
        <w:lastRenderedPageBreak/>
        <w:t>This template should be copied as many times as needed to capture every program, placement, service, strategy, and system enhancement you plan to fund next year.</w:t>
      </w:r>
    </w:p>
    <w:p w14:paraId="2DDFC825" w14:textId="77777777" w:rsidR="00A9156C" w:rsidRPr="00EB7E65" w:rsidRDefault="00A9156C" w:rsidP="00A9156C">
      <w:pPr>
        <w:spacing w:before="240" w:after="0" w:line="240" w:lineRule="auto"/>
        <w:jc w:val="both"/>
        <w:rPr>
          <w:rFonts w:ascii="Verdana" w:eastAsia="Times New Roman" w:hAnsi="Verdana" w:cs="Arial"/>
          <w:b/>
          <w:i/>
          <w:sz w:val="24"/>
          <w:szCs w:val="24"/>
        </w:rPr>
      </w:pPr>
      <w:r w:rsidRPr="005E0154">
        <w:rPr>
          <w:rFonts w:ascii="Verdana" w:eastAsia="Times New Roman" w:hAnsi="Verdana" w:cs="Arial"/>
          <w:b/>
          <w:i/>
          <w:sz w:val="24"/>
          <w:szCs w:val="24"/>
        </w:rPr>
        <w:t>Program Name</w:t>
      </w:r>
      <w:r w:rsidRPr="00EB7E65">
        <w:rPr>
          <w:rFonts w:ascii="Verdana" w:eastAsia="Times New Roman" w:hAnsi="Verdana" w:cs="Arial"/>
          <w:b/>
          <w:i/>
          <w:sz w:val="24"/>
          <w:szCs w:val="24"/>
        </w:rPr>
        <w:t>:</w:t>
      </w:r>
    </w:p>
    <w:tbl>
      <w:tblPr>
        <w:tblStyle w:val="TableGrid1"/>
        <w:tblpPr w:leftFromText="187" w:rightFromText="187" w:vertAnchor="text" w:tblpY="1"/>
        <w:tblOverlap w:val="never"/>
        <w:tblW w:w="9715" w:type="dxa"/>
        <w:tblLook w:val="04A0" w:firstRow="1" w:lastRow="0" w:firstColumn="1" w:lastColumn="0" w:noHBand="0" w:noVBand="1"/>
      </w:tblPr>
      <w:tblGrid>
        <w:gridCol w:w="9715"/>
      </w:tblGrid>
      <w:tr w:rsidR="00A9156C" w:rsidRPr="00EB7E65" w14:paraId="4CC44C8A" w14:textId="77777777" w:rsidTr="00413A0B">
        <w:tc>
          <w:tcPr>
            <w:tcW w:w="9715" w:type="dxa"/>
          </w:tcPr>
          <w:p w14:paraId="7D0DF081" w14:textId="77777777" w:rsidR="00A9156C" w:rsidRPr="00EB7E65" w:rsidRDefault="00A9156C" w:rsidP="00413A0B">
            <w:pPr>
              <w:spacing w:before="120"/>
              <w:rPr>
                <w:rFonts w:ascii="Verdana" w:hAnsi="Verdana" w:cs="Arial"/>
                <w:sz w:val="24"/>
                <w:szCs w:val="24"/>
              </w:rPr>
            </w:pPr>
            <w:r>
              <w:rPr>
                <w:rFonts w:ascii="Verdana" w:hAnsi="Verdana" w:cs="Arial"/>
                <w:sz w:val="24"/>
                <w:szCs w:val="24"/>
              </w:rPr>
              <w:t>Tutor</w:t>
            </w:r>
            <w:r w:rsidR="00B1251B">
              <w:rPr>
                <w:rFonts w:ascii="Verdana" w:hAnsi="Verdana" w:cs="Arial"/>
                <w:sz w:val="24"/>
                <w:szCs w:val="24"/>
              </w:rPr>
              <w:t>ing</w:t>
            </w:r>
          </w:p>
          <w:p w14:paraId="1AD0867E" w14:textId="77777777" w:rsidR="00A9156C" w:rsidRPr="00EB7E65" w:rsidRDefault="00A9156C" w:rsidP="00413A0B">
            <w:pPr>
              <w:spacing w:after="120"/>
              <w:rPr>
                <w:rFonts w:ascii="Verdana" w:hAnsi="Verdana" w:cs="Arial"/>
                <w:sz w:val="24"/>
                <w:szCs w:val="24"/>
              </w:rPr>
            </w:pPr>
          </w:p>
        </w:tc>
      </w:tr>
    </w:tbl>
    <w:p w14:paraId="21B92FE3" w14:textId="77777777" w:rsidR="00A9156C" w:rsidRPr="00EB7E65" w:rsidRDefault="00A9156C" w:rsidP="00A9156C">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Nature of Coordination with JJCPA:</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A9156C" w:rsidRPr="00EB7E65" w14:paraId="018647B5" w14:textId="77777777" w:rsidTr="00413A0B">
        <w:tc>
          <w:tcPr>
            <w:tcW w:w="9715" w:type="dxa"/>
          </w:tcPr>
          <w:sdt>
            <w:sdtPr>
              <w:rPr>
                <w:rFonts w:ascii="Verdana" w:hAnsi="Verdana" w:cs="Arial"/>
                <w:sz w:val="24"/>
                <w:szCs w:val="24"/>
              </w:rPr>
              <w:id w:val="-1824814163"/>
              <w:placeholder>
                <w:docPart w:val="1E9DA0252A084DFCBC1EF9CD5C6CC479"/>
              </w:placeholder>
            </w:sdtPr>
            <w:sdtContent>
              <w:sdt>
                <w:sdtPr>
                  <w:rPr>
                    <w:rFonts w:ascii="Verdana" w:hAnsi="Verdana" w:cs="Arial"/>
                    <w:sz w:val="24"/>
                    <w:szCs w:val="24"/>
                  </w:rPr>
                  <w:id w:val="-893967102"/>
                  <w:placeholder>
                    <w:docPart w:val="B4450A79C40E45009253169AB25CB7CC"/>
                  </w:placeholder>
                </w:sdtPr>
                <w:sdtContent>
                  <w:p w14:paraId="586EE491" w14:textId="77777777" w:rsidR="00A9156C" w:rsidRPr="00EB7E65" w:rsidRDefault="00A9156C" w:rsidP="00413A0B">
                    <w:pPr>
                      <w:spacing w:before="120"/>
                      <w:rPr>
                        <w:rFonts w:ascii="Verdana" w:hAnsi="Verdana" w:cs="Arial"/>
                        <w:sz w:val="24"/>
                        <w:szCs w:val="24"/>
                      </w:rPr>
                    </w:pPr>
                    <w:r>
                      <w:rPr>
                        <w:rFonts w:ascii="Verdana" w:hAnsi="Verdana" w:cs="Arial"/>
                        <w:sz w:val="24"/>
                        <w:szCs w:val="24"/>
                      </w:rPr>
                      <w:t>None</w:t>
                    </w:r>
                  </w:p>
                </w:sdtContent>
              </w:sdt>
            </w:sdtContent>
          </w:sdt>
          <w:p w14:paraId="314364FF" w14:textId="77777777" w:rsidR="00A9156C" w:rsidRPr="00EB7E65" w:rsidRDefault="00A9156C" w:rsidP="00413A0B">
            <w:pPr>
              <w:spacing w:after="120"/>
              <w:rPr>
                <w:rFonts w:ascii="Verdana" w:hAnsi="Verdana" w:cs="Arial"/>
                <w:sz w:val="24"/>
                <w:szCs w:val="24"/>
              </w:rPr>
            </w:pPr>
          </w:p>
        </w:tc>
      </w:tr>
    </w:tbl>
    <w:p w14:paraId="17799FA8" w14:textId="77777777" w:rsidR="00A9156C" w:rsidRPr="00EB7E65" w:rsidRDefault="00A9156C" w:rsidP="00A9156C">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Description:</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A9156C" w:rsidRPr="00EB7E65" w14:paraId="1FABC93B" w14:textId="77777777" w:rsidTr="00413A0B">
        <w:tc>
          <w:tcPr>
            <w:tcW w:w="9715" w:type="dxa"/>
          </w:tcPr>
          <w:sdt>
            <w:sdtPr>
              <w:rPr>
                <w:rFonts w:ascii="Verdana" w:hAnsi="Verdana" w:cs="Arial"/>
                <w:sz w:val="24"/>
                <w:szCs w:val="24"/>
              </w:rPr>
              <w:id w:val="297646910"/>
              <w:placeholder>
                <w:docPart w:val="1E9DA0252A084DFCBC1EF9CD5C6CC479"/>
              </w:placeholder>
            </w:sdtPr>
            <w:sdtContent>
              <w:p w14:paraId="2FEEACA7" w14:textId="38DF972E" w:rsidR="00A9156C" w:rsidRPr="00EB7E65" w:rsidRDefault="00C52037" w:rsidP="00413A0B">
                <w:pPr>
                  <w:spacing w:before="120"/>
                  <w:rPr>
                    <w:rFonts w:ascii="Verdana" w:hAnsi="Verdana" w:cs="Arial"/>
                    <w:sz w:val="24"/>
                    <w:szCs w:val="24"/>
                  </w:rPr>
                </w:pPr>
                <w:r>
                  <w:rPr>
                    <w:rFonts w:ascii="Verdana" w:hAnsi="Verdana" w:cs="Arial"/>
                    <w:sz w:val="24"/>
                    <w:szCs w:val="24"/>
                  </w:rPr>
                  <w:t xml:space="preserve">Many </w:t>
                </w:r>
                <w:r w:rsidR="000A7C08">
                  <w:rPr>
                    <w:rFonts w:ascii="Verdana" w:hAnsi="Verdana" w:cs="Arial"/>
                    <w:sz w:val="24"/>
                    <w:szCs w:val="24"/>
                  </w:rPr>
                  <w:t>youths</w:t>
                </w:r>
                <w:r>
                  <w:rPr>
                    <w:rFonts w:ascii="Verdana" w:hAnsi="Verdana" w:cs="Arial"/>
                    <w:sz w:val="24"/>
                    <w:szCs w:val="24"/>
                  </w:rPr>
                  <w:t xml:space="preserve"> have learning disabilities or behavioral issues that cause them to fall behind in school. Having access to tutors who can</w:t>
                </w:r>
                <w:r w:rsidR="007923BB">
                  <w:rPr>
                    <w:rFonts w:ascii="Verdana" w:hAnsi="Verdana" w:cs="Arial"/>
                    <w:sz w:val="24"/>
                    <w:szCs w:val="24"/>
                  </w:rPr>
                  <w:t xml:space="preserve"> help the juveniles reach their </w:t>
                </w:r>
                <w:r w:rsidR="00817EBD">
                  <w:rPr>
                    <w:rFonts w:ascii="Verdana" w:hAnsi="Verdana" w:cs="Arial"/>
                    <w:sz w:val="24"/>
                    <w:szCs w:val="24"/>
                  </w:rPr>
                  <w:t xml:space="preserve">educational goals. In addition, it gives juveniles the opportunity to feel capable and confident when they are at the same level as their peers. </w:t>
                </w:r>
              </w:p>
            </w:sdtContent>
          </w:sdt>
          <w:tbl>
            <w:tblPr>
              <w:tblW w:w="0" w:type="auto"/>
              <w:tblBorders>
                <w:top w:val="nil"/>
                <w:left w:val="nil"/>
                <w:bottom w:val="nil"/>
                <w:right w:val="nil"/>
              </w:tblBorders>
              <w:tblLook w:val="0000" w:firstRow="0" w:lastRow="0" w:firstColumn="0" w:lastColumn="0" w:noHBand="0" w:noVBand="0"/>
            </w:tblPr>
            <w:tblGrid>
              <w:gridCol w:w="222"/>
              <w:gridCol w:w="222"/>
            </w:tblGrid>
            <w:tr w:rsidR="00A9156C" w:rsidRPr="00127592" w14:paraId="4350B435" w14:textId="77777777" w:rsidTr="00413A0B">
              <w:trPr>
                <w:trHeight w:val="1284"/>
              </w:trPr>
              <w:tc>
                <w:tcPr>
                  <w:tcW w:w="0" w:type="auto"/>
                </w:tcPr>
                <w:p w14:paraId="72623F9F" w14:textId="77777777" w:rsidR="00A9156C" w:rsidRPr="00127592" w:rsidRDefault="00A9156C" w:rsidP="00315752">
                  <w:pPr>
                    <w:framePr w:hSpace="180" w:wrap="around" w:vAnchor="text" w:hAnchor="text" w:y="1"/>
                    <w:spacing w:before="120" w:after="0" w:line="240" w:lineRule="auto"/>
                    <w:suppressOverlap/>
                    <w:rPr>
                      <w:rFonts w:ascii="Verdana" w:eastAsia="Times New Roman" w:hAnsi="Verdana" w:cs="Arial"/>
                      <w:sz w:val="24"/>
                      <w:szCs w:val="24"/>
                    </w:rPr>
                  </w:pPr>
                </w:p>
              </w:tc>
              <w:tc>
                <w:tcPr>
                  <w:tcW w:w="0" w:type="auto"/>
                </w:tcPr>
                <w:p w14:paraId="3E2F9AC1" w14:textId="77777777" w:rsidR="00A9156C" w:rsidRPr="00127592" w:rsidRDefault="00A9156C" w:rsidP="00315752">
                  <w:pPr>
                    <w:framePr w:hSpace="180" w:wrap="around" w:vAnchor="text" w:hAnchor="text" w:y="1"/>
                    <w:spacing w:before="120" w:after="0" w:line="240" w:lineRule="auto"/>
                    <w:suppressOverlap/>
                    <w:rPr>
                      <w:rFonts w:ascii="Verdana" w:eastAsia="Times New Roman" w:hAnsi="Verdana" w:cs="Arial"/>
                      <w:sz w:val="24"/>
                      <w:szCs w:val="24"/>
                    </w:rPr>
                  </w:pPr>
                </w:p>
              </w:tc>
            </w:tr>
          </w:tbl>
          <w:p w14:paraId="0A1E23C8" w14:textId="77777777" w:rsidR="00A9156C" w:rsidRPr="00EB7E65" w:rsidRDefault="00A9156C" w:rsidP="00413A0B">
            <w:pPr>
              <w:spacing w:before="120"/>
              <w:rPr>
                <w:rFonts w:ascii="Verdana" w:hAnsi="Verdana" w:cs="Arial"/>
                <w:sz w:val="24"/>
                <w:szCs w:val="24"/>
              </w:rPr>
            </w:pPr>
          </w:p>
          <w:p w14:paraId="414F70EB" w14:textId="77777777" w:rsidR="00A9156C" w:rsidRPr="00EB7E65" w:rsidRDefault="00A9156C" w:rsidP="00413A0B">
            <w:pPr>
              <w:spacing w:after="120"/>
              <w:rPr>
                <w:rFonts w:ascii="Verdana" w:hAnsi="Verdana" w:cs="Arial"/>
                <w:sz w:val="24"/>
                <w:szCs w:val="24"/>
              </w:rPr>
            </w:pPr>
          </w:p>
        </w:tc>
      </w:tr>
      <w:permEnd w:id="1116415653"/>
    </w:tbl>
    <w:p w14:paraId="2D43CA45" w14:textId="77777777" w:rsidR="00644B5C" w:rsidRPr="005E0154" w:rsidRDefault="00644B5C" w:rsidP="005E0154">
      <w:pPr>
        <w:rPr>
          <w:rFonts w:ascii="Verdana" w:eastAsia="Times New Roman" w:hAnsi="Verdana" w:cs="Arial"/>
          <w:b/>
          <w:sz w:val="24"/>
          <w:szCs w:val="24"/>
          <w:u w:val="single"/>
        </w:rPr>
      </w:pPr>
    </w:p>
    <w:sectPr w:rsidR="00644B5C" w:rsidRPr="005E0154" w:rsidSect="00047321">
      <w:footerReference w:type="default" r:id="rId11"/>
      <w:pgSz w:w="12240" w:h="15840"/>
      <w:pgMar w:top="864" w:right="1440" w:bottom="864"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195B0" w14:textId="77777777" w:rsidR="00FA06F6" w:rsidRDefault="00FA06F6" w:rsidP="00714830">
      <w:pPr>
        <w:spacing w:after="0" w:line="240" w:lineRule="auto"/>
      </w:pPr>
      <w:r>
        <w:separator/>
      </w:r>
    </w:p>
  </w:endnote>
  <w:endnote w:type="continuationSeparator" w:id="0">
    <w:p w14:paraId="70DAC6CA" w14:textId="77777777" w:rsidR="00FA06F6" w:rsidRDefault="00FA06F6" w:rsidP="00714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372FD" w14:textId="77777777" w:rsidR="00A725A6" w:rsidRDefault="00FC7C1A" w:rsidP="004E2E27">
    <w:pPr>
      <w:pStyle w:val="Footer"/>
      <w:ind w:right="-396" w:hanging="450"/>
      <w:rPr>
        <w:sz w:val="16"/>
        <w:szCs w:val="16"/>
      </w:rPr>
    </w:pPr>
    <w:r w:rsidRPr="00A725A6">
      <w:rPr>
        <w:sz w:val="16"/>
        <w:szCs w:val="16"/>
      </w:rPr>
      <w:t>p:(h)programs cpcg/ab1998-combined jjcpa &amp; yobg/final</w:t>
    </w:r>
    <w:r w:rsidR="00A725A6">
      <w:rPr>
        <w:sz w:val="16"/>
        <w:szCs w:val="16"/>
      </w:rPr>
      <w:t xml:space="preserve"> </w:t>
    </w:r>
    <w:r w:rsidRPr="00A725A6">
      <w:rPr>
        <w:sz w:val="16"/>
        <w:szCs w:val="16"/>
      </w:rPr>
      <w:t>for</w:t>
    </w:r>
    <w:r w:rsidR="006C0E61" w:rsidRPr="00A725A6">
      <w:rPr>
        <w:sz w:val="16"/>
        <w:szCs w:val="16"/>
      </w:rPr>
      <w:t>ms</w:t>
    </w:r>
  </w:p>
  <w:p w14:paraId="2B4F170C" w14:textId="77777777" w:rsidR="009E59B0" w:rsidRPr="00A725A6" w:rsidRDefault="00FC7C1A" w:rsidP="004E2E27">
    <w:pPr>
      <w:pStyle w:val="Footer"/>
      <w:ind w:right="-396" w:hanging="450"/>
      <w:rPr>
        <w:sz w:val="20"/>
        <w:szCs w:val="20"/>
      </w:rPr>
    </w:pPr>
    <w:r w:rsidRPr="00A725A6">
      <w:rPr>
        <w:sz w:val="16"/>
        <w:szCs w:val="16"/>
      </w:rPr>
      <w:t>&amp; faqs/final jjcpa-y</w:t>
    </w:r>
    <w:r w:rsidR="00A725A6" w:rsidRPr="00A725A6">
      <w:rPr>
        <w:sz w:val="16"/>
        <w:szCs w:val="16"/>
      </w:rPr>
      <w:t>obg consolidated annual plan (4-11</w:t>
    </w:r>
    <w:r w:rsidRPr="00A725A6">
      <w:rPr>
        <w:sz w:val="16"/>
        <w:szCs w:val="16"/>
      </w:rPr>
      <w:t>-201</w:t>
    </w:r>
    <w:r w:rsidR="00A725A6" w:rsidRPr="00A725A6">
      <w:rPr>
        <w:sz w:val="16"/>
        <w:szCs w:val="16"/>
      </w:rPr>
      <w:t>7)</w:t>
    </w:r>
    <w:r w:rsidR="00243AC6" w:rsidRPr="00A725A6">
      <w:rPr>
        <w:sz w:val="16"/>
        <w:szCs w:val="16"/>
      </w:rPr>
      <w:tab/>
    </w:r>
    <w:r w:rsidRPr="00A725A6">
      <w:rPr>
        <w:sz w:val="20"/>
        <w:szCs w:val="20"/>
      </w:rPr>
      <w:tab/>
    </w:r>
    <w:r w:rsidR="004E2E27" w:rsidRPr="00A725A6">
      <w:rPr>
        <w:sz w:val="20"/>
        <w:szCs w:val="20"/>
      </w:rPr>
      <w:t>P</w:t>
    </w:r>
    <w:r w:rsidR="0091265B" w:rsidRPr="00A725A6">
      <w:rPr>
        <w:sz w:val="20"/>
        <w:szCs w:val="20"/>
      </w:rPr>
      <w:t xml:space="preserve">age </w:t>
    </w:r>
    <w:r w:rsidR="0091265B" w:rsidRPr="00A725A6">
      <w:rPr>
        <w:sz w:val="20"/>
        <w:szCs w:val="20"/>
      </w:rPr>
      <w:fldChar w:fldCharType="begin"/>
    </w:r>
    <w:r w:rsidR="0091265B" w:rsidRPr="00A725A6">
      <w:rPr>
        <w:sz w:val="20"/>
        <w:szCs w:val="20"/>
      </w:rPr>
      <w:instrText xml:space="preserve"> PAGE   \* MERGEFORMAT </w:instrText>
    </w:r>
    <w:r w:rsidR="0091265B" w:rsidRPr="00A725A6">
      <w:rPr>
        <w:sz w:val="20"/>
        <w:szCs w:val="20"/>
      </w:rPr>
      <w:fldChar w:fldCharType="separate"/>
    </w:r>
    <w:r w:rsidR="004535DF">
      <w:rPr>
        <w:noProof/>
        <w:sz w:val="20"/>
        <w:szCs w:val="20"/>
      </w:rPr>
      <w:t>1</w:t>
    </w:r>
    <w:r w:rsidR="0091265B" w:rsidRPr="00A725A6">
      <w:rPr>
        <w:sz w:val="20"/>
        <w:szCs w:val="20"/>
      </w:rPr>
      <w:fldChar w:fldCharType="end"/>
    </w:r>
    <w:r w:rsidR="0091265B" w:rsidRPr="00A725A6">
      <w:rPr>
        <w:sz w:val="20"/>
        <w:szCs w:val="20"/>
      </w:rPr>
      <w:t xml:space="preserve"> of </w:t>
    </w:r>
    <w:r w:rsidR="0091265B" w:rsidRPr="00A725A6">
      <w:rPr>
        <w:sz w:val="20"/>
        <w:szCs w:val="20"/>
      </w:rPr>
      <w:fldChar w:fldCharType="begin"/>
    </w:r>
    <w:r w:rsidR="0091265B" w:rsidRPr="00A725A6">
      <w:rPr>
        <w:sz w:val="20"/>
        <w:szCs w:val="20"/>
      </w:rPr>
      <w:instrText xml:space="preserve"> NUMPAGES   \* MERGEFORMAT </w:instrText>
    </w:r>
    <w:r w:rsidR="0091265B" w:rsidRPr="00A725A6">
      <w:rPr>
        <w:sz w:val="20"/>
        <w:szCs w:val="20"/>
      </w:rPr>
      <w:fldChar w:fldCharType="separate"/>
    </w:r>
    <w:r w:rsidR="004535DF">
      <w:rPr>
        <w:noProof/>
        <w:sz w:val="20"/>
        <w:szCs w:val="20"/>
      </w:rPr>
      <w:t>8</w:t>
    </w:r>
    <w:r w:rsidR="0091265B" w:rsidRPr="00A725A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8C9A7" w14:textId="77777777" w:rsidR="00FA06F6" w:rsidRDefault="00FA06F6" w:rsidP="00714830">
      <w:pPr>
        <w:spacing w:after="0" w:line="240" w:lineRule="auto"/>
      </w:pPr>
      <w:r>
        <w:separator/>
      </w:r>
    </w:p>
  </w:footnote>
  <w:footnote w:type="continuationSeparator" w:id="0">
    <w:p w14:paraId="6B83333C" w14:textId="77777777" w:rsidR="00FA06F6" w:rsidRDefault="00FA06F6" w:rsidP="00714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22BC1"/>
    <w:multiLevelType w:val="multilevel"/>
    <w:tmpl w:val="AB66E442"/>
    <w:lvl w:ilvl="0">
      <w:start w:val="1"/>
      <w:numFmt w:val="upperLetter"/>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D74199C"/>
    <w:multiLevelType w:val="hybridMultilevel"/>
    <w:tmpl w:val="D7AEA52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544EC"/>
    <w:multiLevelType w:val="hybridMultilevel"/>
    <w:tmpl w:val="F078E7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4670C9"/>
    <w:multiLevelType w:val="multilevel"/>
    <w:tmpl w:val="E434274A"/>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067E7A"/>
    <w:multiLevelType w:val="hybridMultilevel"/>
    <w:tmpl w:val="A8C2A7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3C43D3"/>
    <w:multiLevelType w:val="hybridMultilevel"/>
    <w:tmpl w:val="2500E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4B38A6"/>
    <w:multiLevelType w:val="multilevel"/>
    <w:tmpl w:val="EC6450A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A451424"/>
    <w:multiLevelType w:val="multilevel"/>
    <w:tmpl w:val="ECC27D34"/>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7C0C1CA8"/>
    <w:multiLevelType w:val="hybridMultilevel"/>
    <w:tmpl w:val="716EF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186564">
    <w:abstractNumId w:val="5"/>
  </w:num>
  <w:num w:numId="2" w16cid:durableId="1912612862">
    <w:abstractNumId w:val="3"/>
  </w:num>
  <w:num w:numId="3" w16cid:durableId="1858763131">
    <w:abstractNumId w:val="7"/>
  </w:num>
  <w:num w:numId="4" w16cid:durableId="1590891180">
    <w:abstractNumId w:val="0"/>
  </w:num>
  <w:num w:numId="5" w16cid:durableId="2028478821">
    <w:abstractNumId w:val="6"/>
  </w:num>
  <w:num w:numId="6" w16cid:durableId="1875926291">
    <w:abstractNumId w:val="1"/>
  </w:num>
  <w:num w:numId="7" w16cid:durableId="91559687">
    <w:abstractNumId w:val="4"/>
  </w:num>
  <w:num w:numId="8" w16cid:durableId="999845860">
    <w:abstractNumId w:val="2"/>
  </w:num>
  <w:num w:numId="9" w16cid:durableId="7140410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xHDwNebJ90jp98cVCXloW5jVpnWIFBUpnFGAzExtwkupXQ6wcbDwz2xK+aR4zvzJ06LEU9yF5O3KudvkIiaauQ==" w:salt="m0HGiKOEn85kkrxfkxM8b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968"/>
    <w:rsid w:val="00004C57"/>
    <w:rsid w:val="0000544F"/>
    <w:rsid w:val="00011B79"/>
    <w:rsid w:val="00021822"/>
    <w:rsid w:val="00023CE6"/>
    <w:rsid w:val="00024AB5"/>
    <w:rsid w:val="00026504"/>
    <w:rsid w:val="00042D53"/>
    <w:rsid w:val="00043997"/>
    <w:rsid w:val="00043EF8"/>
    <w:rsid w:val="0004731D"/>
    <w:rsid w:val="00047321"/>
    <w:rsid w:val="00053830"/>
    <w:rsid w:val="000605E5"/>
    <w:rsid w:val="00062CAA"/>
    <w:rsid w:val="00063326"/>
    <w:rsid w:val="00070E52"/>
    <w:rsid w:val="00073524"/>
    <w:rsid w:val="00075AE4"/>
    <w:rsid w:val="00077B4E"/>
    <w:rsid w:val="000841B2"/>
    <w:rsid w:val="0008703E"/>
    <w:rsid w:val="00087296"/>
    <w:rsid w:val="00090394"/>
    <w:rsid w:val="000A7C08"/>
    <w:rsid w:val="000D258C"/>
    <w:rsid w:val="000D76D1"/>
    <w:rsid w:val="000E299A"/>
    <w:rsid w:val="000E2E9C"/>
    <w:rsid w:val="000F2B16"/>
    <w:rsid w:val="00102AB7"/>
    <w:rsid w:val="001100FA"/>
    <w:rsid w:val="0011660D"/>
    <w:rsid w:val="00124E33"/>
    <w:rsid w:val="0012525A"/>
    <w:rsid w:val="00127592"/>
    <w:rsid w:val="00132538"/>
    <w:rsid w:val="0015080C"/>
    <w:rsid w:val="001508F8"/>
    <w:rsid w:val="001510B0"/>
    <w:rsid w:val="00154612"/>
    <w:rsid w:val="00154DCD"/>
    <w:rsid w:val="00157E05"/>
    <w:rsid w:val="0016325C"/>
    <w:rsid w:val="0016510A"/>
    <w:rsid w:val="0016527A"/>
    <w:rsid w:val="00170F50"/>
    <w:rsid w:val="00172447"/>
    <w:rsid w:val="00173D43"/>
    <w:rsid w:val="001753B0"/>
    <w:rsid w:val="0019380C"/>
    <w:rsid w:val="00194321"/>
    <w:rsid w:val="001A242D"/>
    <w:rsid w:val="001A4507"/>
    <w:rsid w:val="001B0097"/>
    <w:rsid w:val="001B1A0C"/>
    <w:rsid w:val="001B56EA"/>
    <w:rsid w:val="001C0855"/>
    <w:rsid w:val="001C3E27"/>
    <w:rsid w:val="001C4BB9"/>
    <w:rsid w:val="001C583D"/>
    <w:rsid w:val="001D3F5C"/>
    <w:rsid w:val="001D4B40"/>
    <w:rsid w:val="001E0165"/>
    <w:rsid w:val="001E43AA"/>
    <w:rsid w:val="001E4F34"/>
    <w:rsid w:val="001F3935"/>
    <w:rsid w:val="001F5DCA"/>
    <w:rsid w:val="002005C1"/>
    <w:rsid w:val="00200691"/>
    <w:rsid w:val="00217981"/>
    <w:rsid w:val="00220BE0"/>
    <w:rsid w:val="002216C9"/>
    <w:rsid w:val="00224221"/>
    <w:rsid w:val="002304D4"/>
    <w:rsid w:val="00237C81"/>
    <w:rsid w:val="00242BB7"/>
    <w:rsid w:val="00243AC6"/>
    <w:rsid w:val="00243BFE"/>
    <w:rsid w:val="00253F6F"/>
    <w:rsid w:val="00256409"/>
    <w:rsid w:val="002602A5"/>
    <w:rsid w:val="00263D0E"/>
    <w:rsid w:val="00265103"/>
    <w:rsid w:val="0026779B"/>
    <w:rsid w:val="00275B1B"/>
    <w:rsid w:val="00293B9A"/>
    <w:rsid w:val="002952CA"/>
    <w:rsid w:val="00296019"/>
    <w:rsid w:val="002972DF"/>
    <w:rsid w:val="002A3BF6"/>
    <w:rsid w:val="002A5D2B"/>
    <w:rsid w:val="002B3F24"/>
    <w:rsid w:val="002B461A"/>
    <w:rsid w:val="002B730A"/>
    <w:rsid w:val="002D281C"/>
    <w:rsid w:val="002D60AF"/>
    <w:rsid w:val="002E3ED4"/>
    <w:rsid w:val="002E6E68"/>
    <w:rsid w:val="002F2CCA"/>
    <w:rsid w:val="002F596C"/>
    <w:rsid w:val="003068EB"/>
    <w:rsid w:val="00312A95"/>
    <w:rsid w:val="00315152"/>
    <w:rsid w:val="00315752"/>
    <w:rsid w:val="003163F9"/>
    <w:rsid w:val="00325F23"/>
    <w:rsid w:val="00332789"/>
    <w:rsid w:val="003336E1"/>
    <w:rsid w:val="003452D8"/>
    <w:rsid w:val="003474DA"/>
    <w:rsid w:val="00350E37"/>
    <w:rsid w:val="00351B9B"/>
    <w:rsid w:val="00360015"/>
    <w:rsid w:val="003616C3"/>
    <w:rsid w:val="00361EDE"/>
    <w:rsid w:val="00362A0E"/>
    <w:rsid w:val="00364A0E"/>
    <w:rsid w:val="00364D14"/>
    <w:rsid w:val="00366F3E"/>
    <w:rsid w:val="003733CE"/>
    <w:rsid w:val="003761F7"/>
    <w:rsid w:val="00380131"/>
    <w:rsid w:val="003845FA"/>
    <w:rsid w:val="0039064D"/>
    <w:rsid w:val="0039226A"/>
    <w:rsid w:val="0039535E"/>
    <w:rsid w:val="00395A76"/>
    <w:rsid w:val="003975F7"/>
    <w:rsid w:val="003B15F8"/>
    <w:rsid w:val="003B4821"/>
    <w:rsid w:val="003C4B78"/>
    <w:rsid w:val="003C6BD8"/>
    <w:rsid w:val="003D60AA"/>
    <w:rsid w:val="003E2920"/>
    <w:rsid w:val="003E3B91"/>
    <w:rsid w:val="003E48E9"/>
    <w:rsid w:val="003F130D"/>
    <w:rsid w:val="0042060D"/>
    <w:rsid w:val="00421647"/>
    <w:rsid w:val="0042201A"/>
    <w:rsid w:val="00427CA5"/>
    <w:rsid w:val="004300D2"/>
    <w:rsid w:val="00430206"/>
    <w:rsid w:val="004317A6"/>
    <w:rsid w:val="0043714A"/>
    <w:rsid w:val="004535DF"/>
    <w:rsid w:val="00460442"/>
    <w:rsid w:val="004607C3"/>
    <w:rsid w:val="00463AEB"/>
    <w:rsid w:val="00484029"/>
    <w:rsid w:val="004954A6"/>
    <w:rsid w:val="004B0BFE"/>
    <w:rsid w:val="004B3086"/>
    <w:rsid w:val="004B47F9"/>
    <w:rsid w:val="004B512A"/>
    <w:rsid w:val="004B5DDB"/>
    <w:rsid w:val="004B7EA9"/>
    <w:rsid w:val="004B7F56"/>
    <w:rsid w:val="004C0832"/>
    <w:rsid w:val="004C3390"/>
    <w:rsid w:val="004C61D9"/>
    <w:rsid w:val="004C6BC1"/>
    <w:rsid w:val="004C745E"/>
    <w:rsid w:val="004D77B0"/>
    <w:rsid w:val="004E2E27"/>
    <w:rsid w:val="004E7731"/>
    <w:rsid w:val="005039A8"/>
    <w:rsid w:val="00513357"/>
    <w:rsid w:val="0051448D"/>
    <w:rsid w:val="00520732"/>
    <w:rsid w:val="00527DC2"/>
    <w:rsid w:val="00534274"/>
    <w:rsid w:val="00542937"/>
    <w:rsid w:val="00543973"/>
    <w:rsid w:val="00551609"/>
    <w:rsid w:val="00555051"/>
    <w:rsid w:val="00557630"/>
    <w:rsid w:val="00564F3D"/>
    <w:rsid w:val="00573AA1"/>
    <w:rsid w:val="0058010E"/>
    <w:rsid w:val="00582F0F"/>
    <w:rsid w:val="00583C05"/>
    <w:rsid w:val="00584381"/>
    <w:rsid w:val="005A26E9"/>
    <w:rsid w:val="005B01EA"/>
    <w:rsid w:val="005B4B8A"/>
    <w:rsid w:val="005B665A"/>
    <w:rsid w:val="005C10FB"/>
    <w:rsid w:val="005D0BD0"/>
    <w:rsid w:val="005E0154"/>
    <w:rsid w:val="005E3FCE"/>
    <w:rsid w:val="005F0F96"/>
    <w:rsid w:val="00605518"/>
    <w:rsid w:val="00605F30"/>
    <w:rsid w:val="00612793"/>
    <w:rsid w:val="00617A20"/>
    <w:rsid w:val="00617DD6"/>
    <w:rsid w:val="00624B22"/>
    <w:rsid w:val="00627DF9"/>
    <w:rsid w:val="006342BB"/>
    <w:rsid w:val="006350EB"/>
    <w:rsid w:val="00637DFF"/>
    <w:rsid w:val="00642382"/>
    <w:rsid w:val="00644B5C"/>
    <w:rsid w:val="00656261"/>
    <w:rsid w:val="00657C0B"/>
    <w:rsid w:val="00662B44"/>
    <w:rsid w:val="006631FD"/>
    <w:rsid w:val="00674C92"/>
    <w:rsid w:val="006763B9"/>
    <w:rsid w:val="0069379C"/>
    <w:rsid w:val="006A2F70"/>
    <w:rsid w:val="006A62D4"/>
    <w:rsid w:val="006B5526"/>
    <w:rsid w:val="006B665D"/>
    <w:rsid w:val="006C042F"/>
    <w:rsid w:val="006C0E61"/>
    <w:rsid w:val="006D3AD2"/>
    <w:rsid w:val="006E250A"/>
    <w:rsid w:val="006E37D6"/>
    <w:rsid w:val="006E7EE0"/>
    <w:rsid w:val="006F4762"/>
    <w:rsid w:val="007052A7"/>
    <w:rsid w:val="00711717"/>
    <w:rsid w:val="00714830"/>
    <w:rsid w:val="007148D7"/>
    <w:rsid w:val="007229B2"/>
    <w:rsid w:val="00723605"/>
    <w:rsid w:val="00724D1E"/>
    <w:rsid w:val="00727969"/>
    <w:rsid w:val="00746EB7"/>
    <w:rsid w:val="007512F9"/>
    <w:rsid w:val="00756115"/>
    <w:rsid w:val="00760F86"/>
    <w:rsid w:val="00766D15"/>
    <w:rsid w:val="0078092B"/>
    <w:rsid w:val="00785246"/>
    <w:rsid w:val="00785F0B"/>
    <w:rsid w:val="0079069A"/>
    <w:rsid w:val="007923BB"/>
    <w:rsid w:val="007A17AB"/>
    <w:rsid w:val="007A1964"/>
    <w:rsid w:val="007A38BD"/>
    <w:rsid w:val="007B28C5"/>
    <w:rsid w:val="007B3496"/>
    <w:rsid w:val="007B6E9C"/>
    <w:rsid w:val="007D134E"/>
    <w:rsid w:val="007D6183"/>
    <w:rsid w:val="007E6F0B"/>
    <w:rsid w:val="007F0BB5"/>
    <w:rsid w:val="007F568E"/>
    <w:rsid w:val="007F5F5A"/>
    <w:rsid w:val="0080578C"/>
    <w:rsid w:val="00817E7B"/>
    <w:rsid w:val="00817EBD"/>
    <w:rsid w:val="008206C9"/>
    <w:rsid w:val="008337CA"/>
    <w:rsid w:val="00837548"/>
    <w:rsid w:val="008376AB"/>
    <w:rsid w:val="00837859"/>
    <w:rsid w:val="00841365"/>
    <w:rsid w:val="00843ABA"/>
    <w:rsid w:val="00850F3C"/>
    <w:rsid w:val="0085122D"/>
    <w:rsid w:val="00853E94"/>
    <w:rsid w:val="00856027"/>
    <w:rsid w:val="00856E41"/>
    <w:rsid w:val="00857247"/>
    <w:rsid w:val="0087018D"/>
    <w:rsid w:val="00871EB9"/>
    <w:rsid w:val="00874BF9"/>
    <w:rsid w:val="00877530"/>
    <w:rsid w:val="00883243"/>
    <w:rsid w:val="008871A4"/>
    <w:rsid w:val="00890D33"/>
    <w:rsid w:val="0089547D"/>
    <w:rsid w:val="00896968"/>
    <w:rsid w:val="00896F7D"/>
    <w:rsid w:val="008A294F"/>
    <w:rsid w:val="008A66FB"/>
    <w:rsid w:val="008B3164"/>
    <w:rsid w:val="008B4A1E"/>
    <w:rsid w:val="008B6C56"/>
    <w:rsid w:val="008B7903"/>
    <w:rsid w:val="008C3FFA"/>
    <w:rsid w:val="008D105E"/>
    <w:rsid w:val="008D2FE8"/>
    <w:rsid w:val="008D382F"/>
    <w:rsid w:val="008E476A"/>
    <w:rsid w:val="008E532E"/>
    <w:rsid w:val="008F08F4"/>
    <w:rsid w:val="008F2B4D"/>
    <w:rsid w:val="009002B6"/>
    <w:rsid w:val="00903C58"/>
    <w:rsid w:val="009048E6"/>
    <w:rsid w:val="009069EB"/>
    <w:rsid w:val="0091265B"/>
    <w:rsid w:val="00915715"/>
    <w:rsid w:val="009157C1"/>
    <w:rsid w:val="00923303"/>
    <w:rsid w:val="00931016"/>
    <w:rsid w:val="00932A2F"/>
    <w:rsid w:val="00935305"/>
    <w:rsid w:val="009369CE"/>
    <w:rsid w:val="00970146"/>
    <w:rsid w:val="009741DE"/>
    <w:rsid w:val="00974529"/>
    <w:rsid w:val="009862CD"/>
    <w:rsid w:val="00995748"/>
    <w:rsid w:val="00997666"/>
    <w:rsid w:val="009A3C99"/>
    <w:rsid w:val="009B43BD"/>
    <w:rsid w:val="009B4F98"/>
    <w:rsid w:val="009B744A"/>
    <w:rsid w:val="009C07AD"/>
    <w:rsid w:val="009C6088"/>
    <w:rsid w:val="009E59B0"/>
    <w:rsid w:val="009E6BFC"/>
    <w:rsid w:val="009F2099"/>
    <w:rsid w:val="009F5850"/>
    <w:rsid w:val="009F71EC"/>
    <w:rsid w:val="00A00310"/>
    <w:rsid w:val="00A11FA6"/>
    <w:rsid w:val="00A128BF"/>
    <w:rsid w:val="00A15F3B"/>
    <w:rsid w:val="00A222BD"/>
    <w:rsid w:val="00A314B8"/>
    <w:rsid w:val="00A333D5"/>
    <w:rsid w:val="00A40236"/>
    <w:rsid w:val="00A41F81"/>
    <w:rsid w:val="00A43E75"/>
    <w:rsid w:val="00A5534B"/>
    <w:rsid w:val="00A6113C"/>
    <w:rsid w:val="00A66BBF"/>
    <w:rsid w:val="00A70591"/>
    <w:rsid w:val="00A725A6"/>
    <w:rsid w:val="00A74F60"/>
    <w:rsid w:val="00A778C6"/>
    <w:rsid w:val="00A81B7A"/>
    <w:rsid w:val="00A83F4A"/>
    <w:rsid w:val="00A87DFC"/>
    <w:rsid w:val="00A87E64"/>
    <w:rsid w:val="00A9156C"/>
    <w:rsid w:val="00A93F44"/>
    <w:rsid w:val="00AA0B7D"/>
    <w:rsid w:val="00AA1740"/>
    <w:rsid w:val="00AA20BF"/>
    <w:rsid w:val="00AA2360"/>
    <w:rsid w:val="00AA6737"/>
    <w:rsid w:val="00AB10C3"/>
    <w:rsid w:val="00AD5B1D"/>
    <w:rsid w:val="00AD6671"/>
    <w:rsid w:val="00AE12B5"/>
    <w:rsid w:val="00AE2228"/>
    <w:rsid w:val="00AE33B2"/>
    <w:rsid w:val="00AE7A3E"/>
    <w:rsid w:val="00AF5A62"/>
    <w:rsid w:val="00AF64FF"/>
    <w:rsid w:val="00AF74DB"/>
    <w:rsid w:val="00B03745"/>
    <w:rsid w:val="00B1030D"/>
    <w:rsid w:val="00B1251B"/>
    <w:rsid w:val="00B13D06"/>
    <w:rsid w:val="00B3028D"/>
    <w:rsid w:val="00B322C6"/>
    <w:rsid w:val="00B35BDC"/>
    <w:rsid w:val="00B439FD"/>
    <w:rsid w:val="00B55EBA"/>
    <w:rsid w:val="00B66DA6"/>
    <w:rsid w:val="00B6767E"/>
    <w:rsid w:val="00B6791D"/>
    <w:rsid w:val="00B72970"/>
    <w:rsid w:val="00B773C9"/>
    <w:rsid w:val="00B86FD2"/>
    <w:rsid w:val="00B90D5D"/>
    <w:rsid w:val="00B951CB"/>
    <w:rsid w:val="00B9780D"/>
    <w:rsid w:val="00BB1E9A"/>
    <w:rsid w:val="00BB29CC"/>
    <w:rsid w:val="00BB36ED"/>
    <w:rsid w:val="00BC4958"/>
    <w:rsid w:val="00BD1E59"/>
    <w:rsid w:val="00BE0F02"/>
    <w:rsid w:val="00BE118B"/>
    <w:rsid w:val="00BE1287"/>
    <w:rsid w:val="00BE200C"/>
    <w:rsid w:val="00BE2687"/>
    <w:rsid w:val="00BE49AD"/>
    <w:rsid w:val="00BE6A8A"/>
    <w:rsid w:val="00BF1473"/>
    <w:rsid w:val="00BF2930"/>
    <w:rsid w:val="00C07116"/>
    <w:rsid w:val="00C07F0B"/>
    <w:rsid w:val="00C20CC5"/>
    <w:rsid w:val="00C22C91"/>
    <w:rsid w:val="00C271B5"/>
    <w:rsid w:val="00C27207"/>
    <w:rsid w:val="00C30B3B"/>
    <w:rsid w:val="00C36B5C"/>
    <w:rsid w:val="00C47CD9"/>
    <w:rsid w:val="00C50562"/>
    <w:rsid w:val="00C52037"/>
    <w:rsid w:val="00C571F0"/>
    <w:rsid w:val="00C625DD"/>
    <w:rsid w:val="00C62D31"/>
    <w:rsid w:val="00C6665A"/>
    <w:rsid w:val="00C80FC5"/>
    <w:rsid w:val="00C83587"/>
    <w:rsid w:val="00C91B08"/>
    <w:rsid w:val="00CA0251"/>
    <w:rsid w:val="00CA7FBE"/>
    <w:rsid w:val="00CC5CF9"/>
    <w:rsid w:val="00CC6129"/>
    <w:rsid w:val="00CC7847"/>
    <w:rsid w:val="00CD4972"/>
    <w:rsid w:val="00CE0243"/>
    <w:rsid w:val="00CE0F93"/>
    <w:rsid w:val="00CE1AC7"/>
    <w:rsid w:val="00CE45DE"/>
    <w:rsid w:val="00CF2D20"/>
    <w:rsid w:val="00D00BEB"/>
    <w:rsid w:val="00D11A1D"/>
    <w:rsid w:val="00D14021"/>
    <w:rsid w:val="00D24615"/>
    <w:rsid w:val="00D3024F"/>
    <w:rsid w:val="00D35666"/>
    <w:rsid w:val="00D36BFB"/>
    <w:rsid w:val="00D37DE2"/>
    <w:rsid w:val="00D41D5B"/>
    <w:rsid w:val="00D65CF2"/>
    <w:rsid w:val="00D6743B"/>
    <w:rsid w:val="00D7072D"/>
    <w:rsid w:val="00D7279D"/>
    <w:rsid w:val="00D8495B"/>
    <w:rsid w:val="00D84F68"/>
    <w:rsid w:val="00D85794"/>
    <w:rsid w:val="00DC0D2B"/>
    <w:rsid w:val="00DC623C"/>
    <w:rsid w:val="00DC7C0A"/>
    <w:rsid w:val="00DD1EE2"/>
    <w:rsid w:val="00DE1D91"/>
    <w:rsid w:val="00DE3616"/>
    <w:rsid w:val="00DF345D"/>
    <w:rsid w:val="00DF4083"/>
    <w:rsid w:val="00DF4593"/>
    <w:rsid w:val="00E162A0"/>
    <w:rsid w:val="00E162A2"/>
    <w:rsid w:val="00E20A60"/>
    <w:rsid w:val="00E20D66"/>
    <w:rsid w:val="00E22261"/>
    <w:rsid w:val="00E35E12"/>
    <w:rsid w:val="00E433A9"/>
    <w:rsid w:val="00E608D4"/>
    <w:rsid w:val="00E60A85"/>
    <w:rsid w:val="00E6177F"/>
    <w:rsid w:val="00E646F7"/>
    <w:rsid w:val="00E71FC6"/>
    <w:rsid w:val="00E73592"/>
    <w:rsid w:val="00E938BC"/>
    <w:rsid w:val="00E939EB"/>
    <w:rsid w:val="00E97004"/>
    <w:rsid w:val="00EA3C32"/>
    <w:rsid w:val="00EA429A"/>
    <w:rsid w:val="00EA4C7F"/>
    <w:rsid w:val="00EA4EA8"/>
    <w:rsid w:val="00EA5DE6"/>
    <w:rsid w:val="00EA69EA"/>
    <w:rsid w:val="00EB30AB"/>
    <w:rsid w:val="00EB366F"/>
    <w:rsid w:val="00EB7E65"/>
    <w:rsid w:val="00EC0F8A"/>
    <w:rsid w:val="00EC21A6"/>
    <w:rsid w:val="00ED1AC2"/>
    <w:rsid w:val="00ED525C"/>
    <w:rsid w:val="00ED62D4"/>
    <w:rsid w:val="00EE594A"/>
    <w:rsid w:val="00EF2059"/>
    <w:rsid w:val="00EF4A21"/>
    <w:rsid w:val="00F02E5B"/>
    <w:rsid w:val="00F12D30"/>
    <w:rsid w:val="00F22320"/>
    <w:rsid w:val="00F36277"/>
    <w:rsid w:val="00F41829"/>
    <w:rsid w:val="00F41B81"/>
    <w:rsid w:val="00F42E76"/>
    <w:rsid w:val="00F474BA"/>
    <w:rsid w:val="00F541E7"/>
    <w:rsid w:val="00F55C71"/>
    <w:rsid w:val="00F577AC"/>
    <w:rsid w:val="00F6545B"/>
    <w:rsid w:val="00F75DF9"/>
    <w:rsid w:val="00F773F2"/>
    <w:rsid w:val="00F81616"/>
    <w:rsid w:val="00F84B4D"/>
    <w:rsid w:val="00F933B6"/>
    <w:rsid w:val="00F95453"/>
    <w:rsid w:val="00FA06F6"/>
    <w:rsid w:val="00FA5C8B"/>
    <w:rsid w:val="00FB50D1"/>
    <w:rsid w:val="00FB783E"/>
    <w:rsid w:val="00FC2E13"/>
    <w:rsid w:val="00FC48DE"/>
    <w:rsid w:val="00FC5FF8"/>
    <w:rsid w:val="00FC7C1A"/>
    <w:rsid w:val="00FE0576"/>
    <w:rsid w:val="00FE61C6"/>
    <w:rsid w:val="00FE6508"/>
    <w:rsid w:val="00FF65C0"/>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F83D5"/>
  <w15:chartTrackingRefBased/>
  <w15:docId w15:val="{90610770-A938-4F54-83F5-0203024B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1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45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5FA"/>
    <w:rPr>
      <w:rFonts w:ascii="Segoe UI" w:hAnsi="Segoe UI" w:cs="Segoe UI"/>
      <w:sz w:val="18"/>
      <w:szCs w:val="18"/>
    </w:rPr>
  </w:style>
  <w:style w:type="paragraph" w:styleId="ListParagraph">
    <w:name w:val="List Paragraph"/>
    <w:basedOn w:val="Normal"/>
    <w:uiPriority w:val="34"/>
    <w:qFormat/>
    <w:rsid w:val="003845FA"/>
    <w:pPr>
      <w:ind w:left="720"/>
      <w:contextualSpacing/>
    </w:pPr>
  </w:style>
  <w:style w:type="paragraph" w:styleId="FootnoteText">
    <w:name w:val="footnote text"/>
    <w:basedOn w:val="Normal"/>
    <w:link w:val="FootnoteTextChar"/>
    <w:uiPriority w:val="99"/>
    <w:semiHidden/>
    <w:unhideWhenUsed/>
    <w:rsid w:val="007148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830"/>
    <w:rPr>
      <w:sz w:val="20"/>
      <w:szCs w:val="20"/>
    </w:rPr>
  </w:style>
  <w:style w:type="character" w:styleId="FootnoteReference">
    <w:name w:val="footnote reference"/>
    <w:basedOn w:val="DefaultParagraphFont"/>
    <w:uiPriority w:val="99"/>
    <w:semiHidden/>
    <w:unhideWhenUsed/>
    <w:rsid w:val="00714830"/>
    <w:rPr>
      <w:vertAlign w:val="superscript"/>
    </w:rPr>
  </w:style>
  <w:style w:type="table" w:styleId="TableGrid">
    <w:name w:val="Table Grid"/>
    <w:basedOn w:val="TableNormal"/>
    <w:uiPriority w:val="39"/>
    <w:rsid w:val="00A87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4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B4D"/>
  </w:style>
  <w:style w:type="paragraph" w:styleId="Footer">
    <w:name w:val="footer"/>
    <w:basedOn w:val="Normal"/>
    <w:link w:val="FooterChar"/>
    <w:uiPriority w:val="99"/>
    <w:unhideWhenUsed/>
    <w:rsid w:val="00F84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B4D"/>
  </w:style>
  <w:style w:type="character" w:styleId="PlaceholderText">
    <w:name w:val="Placeholder Text"/>
    <w:basedOn w:val="DefaultParagraphFont"/>
    <w:uiPriority w:val="99"/>
    <w:semiHidden/>
    <w:rsid w:val="00B773C9"/>
    <w:rPr>
      <w:color w:val="808080"/>
    </w:rPr>
  </w:style>
  <w:style w:type="character" w:customStyle="1" w:styleId="Style1">
    <w:name w:val="Style1"/>
    <w:basedOn w:val="DefaultParagraphFont"/>
    <w:uiPriority w:val="1"/>
    <w:rsid w:val="00A5534B"/>
  </w:style>
  <w:style w:type="table" w:customStyle="1" w:styleId="TableGrid1">
    <w:name w:val="Table Grid1"/>
    <w:basedOn w:val="TableNormal"/>
    <w:next w:val="TableGrid"/>
    <w:uiPriority w:val="39"/>
    <w:rsid w:val="00EB7E6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208746">
      <w:bodyDiv w:val="1"/>
      <w:marLeft w:val="0"/>
      <w:marRight w:val="0"/>
      <w:marTop w:val="0"/>
      <w:marBottom w:val="0"/>
      <w:divBdr>
        <w:top w:val="single" w:sz="12" w:space="0" w:color="767575"/>
        <w:left w:val="none" w:sz="0" w:space="0" w:color="auto"/>
        <w:bottom w:val="none" w:sz="0" w:space="0" w:color="auto"/>
        <w:right w:val="none" w:sz="0" w:space="0" w:color="auto"/>
      </w:divBdr>
      <w:divsChild>
        <w:div w:id="2139685225">
          <w:marLeft w:val="0"/>
          <w:marRight w:val="0"/>
          <w:marTop w:val="0"/>
          <w:marBottom w:val="0"/>
          <w:divBdr>
            <w:top w:val="none" w:sz="0" w:space="0" w:color="auto"/>
            <w:left w:val="none" w:sz="0" w:space="0" w:color="auto"/>
            <w:bottom w:val="none" w:sz="0" w:space="0" w:color="auto"/>
            <w:right w:val="none" w:sz="0" w:space="0" w:color="auto"/>
          </w:divBdr>
          <w:divsChild>
            <w:div w:id="106051104">
              <w:marLeft w:val="0"/>
              <w:marRight w:val="0"/>
              <w:marTop w:val="0"/>
              <w:marBottom w:val="0"/>
              <w:divBdr>
                <w:top w:val="none" w:sz="0" w:space="0" w:color="auto"/>
                <w:left w:val="none" w:sz="0" w:space="0" w:color="auto"/>
                <w:bottom w:val="none" w:sz="0" w:space="0" w:color="auto"/>
                <w:right w:val="none" w:sz="0" w:space="0" w:color="auto"/>
              </w:divBdr>
              <w:divsChild>
                <w:div w:id="951477525">
                  <w:marLeft w:val="300"/>
                  <w:marRight w:val="300"/>
                  <w:marTop w:val="75"/>
                  <w:marBottom w:val="0"/>
                  <w:divBdr>
                    <w:top w:val="single" w:sz="6" w:space="0" w:color="888888"/>
                    <w:left w:val="single" w:sz="6" w:space="26" w:color="888888"/>
                    <w:bottom w:val="single" w:sz="6" w:space="0" w:color="888888"/>
                    <w:right w:val="single" w:sz="6" w:space="26" w:color="888888"/>
                  </w:divBdr>
                  <w:divsChild>
                    <w:div w:id="951594455">
                      <w:marLeft w:val="0"/>
                      <w:marRight w:val="0"/>
                      <w:marTop w:val="0"/>
                      <w:marBottom w:val="0"/>
                      <w:divBdr>
                        <w:top w:val="none" w:sz="0" w:space="0" w:color="auto"/>
                        <w:left w:val="none" w:sz="0" w:space="0" w:color="auto"/>
                        <w:bottom w:val="none" w:sz="0" w:space="0" w:color="auto"/>
                        <w:right w:val="none" w:sz="0" w:space="0" w:color="auto"/>
                      </w:divBdr>
                      <w:divsChild>
                        <w:div w:id="29962228">
                          <w:marLeft w:val="0"/>
                          <w:marRight w:val="0"/>
                          <w:marTop w:val="0"/>
                          <w:marBottom w:val="0"/>
                          <w:divBdr>
                            <w:top w:val="none" w:sz="0" w:space="0" w:color="auto"/>
                            <w:left w:val="none" w:sz="0" w:space="0" w:color="auto"/>
                            <w:bottom w:val="none" w:sz="0" w:space="0" w:color="auto"/>
                            <w:right w:val="none" w:sz="0" w:space="0" w:color="auto"/>
                          </w:divBdr>
                          <w:divsChild>
                            <w:div w:id="116879097">
                              <w:marLeft w:val="0"/>
                              <w:marRight w:val="0"/>
                              <w:marTop w:val="0"/>
                              <w:marBottom w:val="0"/>
                              <w:divBdr>
                                <w:top w:val="none" w:sz="0" w:space="0" w:color="auto"/>
                                <w:left w:val="none" w:sz="0" w:space="0" w:color="auto"/>
                                <w:bottom w:val="none" w:sz="0" w:space="0" w:color="auto"/>
                                <w:right w:val="none" w:sz="0" w:space="0" w:color="auto"/>
                              </w:divBdr>
                              <w:divsChild>
                                <w:div w:id="532885441">
                                  <w:marLeft w:val="0"/>
                                  <w:marRight w:val="0"/>
                                  <w:marTop w:val="0"/>
                                  <w:marBottom w:val="0"/>
                                  <w:divBdr>
                                    <w:top w:val="none" w:sz="0" w:space="0" w:color="auto"/>
                                    <w:left w:val="none" w:sz="0" w:space="0" w:color="auto"/>
                                    <w:bottom w:val="none" w:sz="0" w:space="0" w:color="auto"/>
                                    <w:right w:val="none" w:sz="0" w:space="0" w:color="auto"/>
                                  </w:divBdr>
                                  <w:divsChild>
                                    <w:div w:id="221988262">
                                      <w:marLeft w:val="0"/>
                                      <w:marRight w:val="0"/>
                                      <w:marTop w:val="0"/>
                                      <w:marBottom w:val="0"/>
                                      <w:divBdr>
                                        <w:top w:val="none" w:sz="0" w:space="0" w:color="auto"/>
                                        <w:left w:val="none" w:sz="0" w:space="0" w:color="auto"/>
                                        <w:bottom w:val="none" w:sz="0" w:space="0" w:color="auto"/>
                                        <w:right w:val="none" w:sz="0" w:space="0" w:color="auto"/>
                                      </w:divBdr>
                                      <w:divsChild>
                                        <w:div w:id="1915239345">
                                          <w:marLeft w:val="0"/>
                                          <w:marRight w:val="0"/>
                                          <w:marTop w:val="0"/>
                                          <w:marBottom w:val="0"/>
                                          <w:divBdr>
                                            <w:top w:val="none" w:sz="0" w:space="0" w:color="auto"/>
                                            <w:left w:val="none" w:sz="0" w:space="0" w:color="auto"/>
                                            <w:bottom w:val="none" w:sz="0" w:space="0" w:color="auto"/>
                                            <w:right w:val="none" w:sz="0" w:space="0" w:color="auto"/>
                                          </w:divBdr>
                                          <w:divsChild>
                                            <w:div w:id="1839686746">
                                              <w:marLeft w:val="0"/>
                                              <w:marRight w:val="0"/>
                                              <w:marTop w:val="0"/>
                                              <w:marBottom w:val="240"/>
                                              <w:divBdr>
                                                <w:top w:val="none" w:sz="0" w:space="0" w:color="auto"/>
                                                <w:left w:val="none" w:sz="0" w:space="0" w:color="auto"/>
                                                <w:bottom w:val="none" w:sz="0" w:space="0" w:color="auto"/>
                                                <w:right w:val="none" w:sz="0" w:space="0" w:color="auto"/>
                                              </w:divBdr>
                                            </w:div>
                                            <w:div w:id="1920095511">
                                              <w:marLeft w:val="0"/>
                                              <w:marRight w:val="0"/>
                                              <w:marTop w:val="0"/>
                                              <w:marBottom w:val="240"/>
                                              <w:divBdr>
                                                <w:top w:val="none" w:sz="0" w:space="0" w:color="auto"/>
                                                <w:left w:val="none" w:sz="0" w:space="0" w:color="auto"/>
                                                <w:bottom w:val="none" w:sz="0" w:space="0" w:color="auto"/>
                                                <w:right w:val="none" w:sz="0" w:space="0" w:color="auto"/>
                                              </w:divBdr>
                                            </w:div>
                                            <w:div w:id="1783575651">
                                              <w:marLeft w:val="0"/>
                                              <w:marRight w:val="0"/>
                                              <w:marTop w:val="0"/>
                                              <w:marBottom w:val="240"/>
                                              <w:divBdr>
                                                <w:top w:val="none" w:sz="0" w:space="0" w:color="auto"/>
                                                <w:left w:val="none" w:sz="0" w:space="0" w:color="auto"/>
                                                <w:bottom w:val="none" w:sz="0" w:space="0" w:color="auto"/>
                                                <w:right w:val="none" w:sz="0" w:space="0" w:color="auto"/>
                                              </w:divBdr>
                                            </w:div>
                                            <w:div w:id="1280797241">
                                              <w:marLeft w:val="0"/>
                                              <w:marRight w:val="0"/>
                                              <w:marTop w:val="0"/>
                                              <w:marBottom w:val="240"/>
                                              <w:divBdr>
                                                <w:top w:val="none" w:sz="0" w:space="0" w:color="auto"/>
                                                <w:left w:val="none" w:sz="0" w:space="0" w:color="auto"/>
                                                <w:bottom w:val="none" w:sz="0" w:space="0" w:color="auto"/>
                                                <w:right w:val="none" w:sz="0" w:space="0" w:color="auto"/>
                                              </w:divBdr>
                                            </w:div>
                                            <w:div w:id="942617876">
                                              <w:marLeft w:val="0"/>
                                              <w:marRight w:val="0"/>
                                              <w:marTop w:val="0"/>
                                              <w:marBottom w:val="240"/>
                                              <w:divBdr>
                                                <w:top w:val="none" w:sz="0" w:space="0" w:color="auto"/>
                                                <w:left w:val="none" w:sz="0" w:space="0" w:color="auto"/>
                                                <w:bottom w:val="none" w:sz="0" w:space="0" w:color="auto"/>
                                                <w:right w:val="none" w:sz="0" w:space="0" w:color="auto"/>
                                              </w:divBdr>
                                            </w:div>
                                            <w:div w:id="1744449862">
                                              <w:marLeft w:val="0"/>
                                              <w:marRight w:val="0"/>
                                              <w:marTop w:val="0"/>
                                              <w:marBottom w:val="240"/>
                                              <w:divBdr>
                                                <w:top w:val="none" w:sz="0" w:space="0" w:color="auto"/>
                                                <w:left w:val="none" w:sz="0" w:space="0" w:color="auto"/>
                                                <w:bottom w:val="none" w:sz="0" w:space="0" w:color="auto"/>
                                                <w:right w:val="none" w:sz="0" w:space="0" w:color="auto"/>
                                              </w:divBdr>
                                            </w:div>
                                            <w:div w:id="1737513550">
                                              <w:marLeft w:val="0"/>
                                              <w:marRight w:val="0"/>
                                              <w:marTop w:val="0"/>
                                              <w:marBottom w:val="240"/>
                                              <w:divBdr>
                                                <w:top w:val="none" w:sz="0" w:space="0" w:color="auto"/>
                                                <w:left w:val="none" w:sz="0" w:space="0" w:color="auto"/>
                                                <w:bottom w:val="none" w:sz="0" w:space="0" w:color="auto"/>
                                                <w:right w:val="none" w:sz="0" w:space="0" w:color="auto"/>
                                              </w:divBdr>
                                            </w:div>
                                            <w:div w:id="136725912">
                                              <w:marLeft w:val="0"/>
                                              <w:marRight w:val="0"/>
                                              <w:marTop w:val="0"/>
                                              <w:marBottom w:val="240"/>
                                              <w:divBdr>
                                                <w:top w:val="none" w:sz="0" w:space="0" w:color="auto"/>
                                                <w:left w:val="none" w:sz="0" w:space="0" w:color="auto"/>
                                                <w:bottom w:val="none" w:sz="0" w:space="0" w:color="auto"/>
                                                <w:right w:val="none" w:sz="0" w:space="0" w:color="auto"/>
                                              </w:divBdr>
                                            </w:div>
                                            <w:div w:id="19291193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7158208">
      <w:bodyDiv w:val="1"/>
      <w:marLeft w:val="0"/>
      <w:marRight w:val="0"/>
      <w:marTop w:val="0"/>
      <w:marBottom w:val="0"/>
      <w:divBdr>
        <w:top w:val="single" w:sz="12" w:space="0" w:color="767575"/>
        <w:left w:val="none" w:sz="0" w:space="0" w:color="auto"/>
        <w:bottom w:val="none" w:sz="0" w:space="0" w:color="auto"/>
        <w:right w:val="none" w:sz="0" w:space="0" w:color="auto"/>
      </w:divBdr>
      <w:divsChild>
        <w:div w:id="1956718612">
          <w:marLeft w:val="0"/>
          <w:marRight w:val="0"/>
          <w:marTop w:val="0"/>
          <w:marBottom w:val="0"/>
          <w:divBdr>
            <w:top w:val="none" w:sz="0" w:space="0" w:color="auto"/>
            <w:left w:val="none" w:sz="0" w:space="0" w:color="auto"/>
            <w:bottom w:val="none" w:sz="0" w:space="0" w:color="auto"/>
            <w:right w:val="none" w:sz="0" w:space="0" w:color="auto"/>
          </w:divBdr>
          <w:divsChild>
            <w:div w:id="963775965">
              <w:marLeft w:val="0"/>
              <w:marRight w:val="0"/>
              <w:marTop w:val="0"/>
              <w:marBottom w:val="0"/>
              <w:divBdr>
                <w:top w:val="none" w:sz="0" w:space="0" w:color="auto"/>
                <w:left w:val="none" w:sz="0" w:space="0" w:color="auto"/>
                <w:bottom w:val="none" w:sz="0" w:space="0" w:color="auto"/>
                <w:right w:val="none" w:sz="0" w:space="0" w:color="auto"/>
              </w:divBdr>
              <w:divsChild>
                <w:div w:id="399861922">
                  <w:marLeft w:val="300"/>
                  <w:marRight w:val="300"/>
                  <w:marTop w:val="75"/>
                  <w:marBottom w:val="0"/>
                  <w:divBdr>
                    <w:top w:val="single" w:sz="6" w:space="0" w:color="888888"/>
                    <w:left w:val="single" w:sz="6" w:space="26" w:color="888888"/>
                    <w:bottom w:val="single" w:sz="6" w:space="0" w:color="888888"/>
                    <w:right w:val="single" w:sz="6" w:space="26" w:color="888888"/>
                  </w:divBdr>
                  <w:divsChild>
                    <w:div w:id="56367016">
                      <w:marLeft w:val="0"/>
                      <w:marRight w:val="0"/>
                      <w:marTop w:val="0"/>
                      <w:marBottom w:val="0"/>
                      <w:divBdr>
                        <w:top w:val="none" w:sz="0" w:space="0" w:color="auto"/>
                        <w:left w:val="none" w:sz="0" w:space="0" w:color="auto"/>
                        <w:bottom w:val="none" w:sz="0" w:space="0" w:color="auto"/>
                        <w:right w:val="none" w:sz="0" w:space="0" w:color="auto"/>
                      </w:divBdr>
                      <w:divsChild>
                        <w:div w:id="1850294777">
                          <w:marLeft w:val="0"/>
                          <w:marRight w:val="0"/>
                          <w:marTop w:val="0"/>
                          <w:marBottom w:val="0"/>
                          <w:divBdr>
                            <w:top w:val="none" w:sz="0" w:space="0" w:color="auto"/>
                            <w:left w:val="none" w:sz="0" w:space="0" w:color="auto"/>
                            <w:bottom w:val="none" w:sz="0" w:space="0" w:color="auto"/>
                            <w:right w:val="none" w:sz="0" w:space="0" w:color="auto"/>
                          </w:divBdr>
                          <w:divsChild>
                            <w:div w:id="901913027">
                              <w:marLeft w:val="0"/>
                              <w:marRight w:val="0"/>
                              <w:marTop w:val="0"/>
                              <w:marBottom w:val="0"/>
                              <w:divBdr>
                                <w:top w:val="none" w:sz="0" w:space="0" w:color="auto"/>
                                <w:left w:val="none" w:sz="0" w:space="0" w:color="auto"/>
                                <w:bottom w:val="none" w:sz="0" w:space="0" w:color="auto"/>
                                <w:right w:val="none" w:sz="0" w:space="0" w:color="auto"/>
                              </w:divBdr>
                              <w:divsChild>
                                <w:div w:id="1846939987">
                                  <w:marLeft w:val="0"/>
                                  <w:marRight w:val="0"/>
                                  <w:marTop w:val="0"/>
                                  <w:marBottom w:val="0"/>
                                  <w:divBdr>
                                    <w:top w:val="none" w:sz="0" w:space="0" w:color="auto"/>
                                    <w:left w:val="none" w:sz="0" w:space="0" w:color="auto"/>
                                    <w:bottom w:val="none" w:sz="0" w:space="0" w:color="auto"/>
                                    <w:right w:val="none" w:sz="0" w:space="0" w:color="auto"/>
                                  </w:divBdr>
                                  <w:divsChild>
                                    <w:div w:id="2006517126">
                                      <w:marLeft w:val="0"/>
                                      <w:marRight w:val="0"/>
                                      <w:marTop w:val="0"/>
                                      <w:marBottom w:val="0"/>
                                      <w:divBdr>
                                        <w:top w:val="none" w:sz="0" w:space="0" w:color="auto"/>
                                        <w:left w:val="none" w:sz="0" w:space="0" w:color="auto"/>
                                        <w:bottom w:val="none" w:sz="0" w:space="0" w:color="auto"/>
                                        <w:right w:val="none" w:sz="0" w:space="0" w:color="auto"/>
                                      </w:divBdr>
                                      <w:divsChild>
                                        <w:div w:id="1134983697">
                                          <w:marLeft w:val="0"/>
                                          <w:marRight w:val="0"/>
                                          <w:marTop w:val="0"/>
                                          <w:marBottom w:val="0"/>
                                          <w:divBdr>
                                            <w:top w:val="none" w:sz="0" w:space="0" w:color="auto"/>
                                            <w:left w:val="none" w:sz="0" w:space="0" w:color="auto"/>
                                            <w:bottom w:val="none" w:sz="0" w:space="0" w:color="auto"/>
                                            <w:right w:val="none" w:sz="0" w:space="0" w:color="auto"/>
                                          </w:divBdr>
                                          <w:divsChild>
                                            <w:div w:id="1609969853">
                                              <w:marLeft w:val="0"/>
                                              <w:marRight w:val="0"/>
                                              <w:marTop w:val="0"/>
                                              <w:marBottom w:val="240"/>
                                              <w:divBdr>
                                                <w:top w:val="none" w:sz="0" w:space="0" w:color="auto"/>
                                                <w:left w:val="none" w:sz="0" w:space="0" w:color="auto"/>
                                                <w:bottom w:val="none" w:sz="0" w:space="0" w:color="auto"/>
                                                <w:right w:val="none" w:sz="0" w:space="0" w:color="auto"/>
                                              </w:divBdr>
                                            </w:div>
                                            <w:div w:id="1466000796">
                                              <w:marLeft w:val="0"/>
                                              <w:marRight w:val="0"/>
                                              <w:marTop w:val="0"/>
                                              <w:marBottom w:val="240"/>
                                              <w:divBdr>
                                                <w:top w:val="none" w:sz="0" w:space="0" w:color="auto"/>
                                                <w:left w:val="none" w:sz="0" w:space="0" w:color="auto"/>
                                                <w:bottom w:val="none" w:sz="0" w:space="0" w:color="auto"/>
                                                <w:right w:val="none" w:sz="0" w:space="0" w:color="auto"/>
                                              </w:divBdr>
                                            </w:div>
                                            <w:div w:id="816071172">
                                              <w:marLeft w:val="0"/>
                                              <w:marRight w:val="0"/>
                                              <w:marTop w:val="0"/>
                                              <w:marBottom w:val="240"/>
                                              <w:divBdr>
                                                <w:top w:val="none" w:sz="0" w:space="0" w:color="auto"/>
                                                <w:left w:val="none" w:sz="0" w:space="0" w:color="auto"/>
                                                <w:bottom w:val="none" w:sz="0" w:space="0" w:color="auto"/>
                                                <w:right w:val="none" w:sz="0" w:space="0" w:color="auto"/>
                                              </w:divBdr>
                                            </w:div>
                                            <w:div w:id="762459234">
                                              <w:marLeft w:val="0"/>
                                              <w:marRight w:val="0"/>
                                              <w:marTop w:val="0"/>
                                              <w:marBottom w:val="240"/>
                                              <w:divBdr>
                                                <w:top w:val="none" w:sz="0" w:space="0" w:color="auto"/>
                                                <w:left w:val="none" w:sz="0" w:space="0" w:color="auto"/>
                                                <w:bottom w:val="none" w:sz="0" w:space="0" w:color="auto"/>
                                                <w:right w:val="none" w:sz="0" w:space="0" w:color="auto"/>
                                              </w:divBdr>
                                            </w:div>
                                            <w:div w:id="976834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799175">
      <w:bodyDiv w:val="1"/>
      <w:marLeft w:val="0"/>
      <w:marRight w:val="0"/>
      <w:marTop w:val="0"/>
      <w:marBottom w:val="0"/>
      <w:divBdr>
        <w:top w:val="single" w:sz="12" w:space="0" w:color="767575"/>
        <w:left w:val="none" w:sz="0" w:space="0" w:color="auto"/>
        <w:bottom w:val="none" w:sz="0" w:space="0" w:color="auto"/>
        <w:right w:val="none" w:sz="0" w:space="0" w:color="auto"/>
      </w:divBdr>
      <w:divsChild>
        <w:div w:id="2705938">
          <w:marLeft w:val="0"/>
          <w:marRight w:val="0"/>
          <w:marTop w:val="0"/>
          <w:marBottom w:val="0"/>
          <w:divBdr>
            <w:top w:val="none" w:sz="0" w:space="0" w:color="auto"/>
            <w:left w:val="none" w:sz="0" w:space="0" w:color="auto"/>
            <w:bottom w:val="none" w:sz="0" w:space="0" w:color="auto"/>
            <w:right w:val="none" w:sz="0" w:space="0" w:color="auto"/>
          </w:divBdr>
          <w:divsChild>
            <w:div w:id="647783244">
              <w:marLeft w:val="0"/>
              <w:marRight w:val="0"/>
              <w:marTop w:val="0"/>
              <w:marBottom w:val="0"/>
              <w:divBdr>
                <w:top w:val="none" w:sz="0" w:space="0" w:color="auto"/>
                <w:left w:val="none" w:sz="0" w:space="0" w:color="auto"/>
                <w:bottom w:val="none" w:sz="0" w:space="0" w:color="auto"/>
                <w:right w:val="none" w:sz="0" w:space="0" w:color="auto"/>
              </w:divBdr>
              <w:divsChild>
                <w:div w:id="2068185656">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200510118">
                      <w:marLeft w:val="0"/>
                      <w:marRight w:val="0"/>
                      <w:marTop w:val="0"/>
                      <w:marBottom w:val="0"/>
                      <w:divBdr>
                        <w:top w:val="none" w:sz="0" w:space="0" w:color="auto"/>
                        <w:left w:val="none" w:sz="0" w:space="0" w:color="auto"/>
                        <w:bottom w:val="none" w:sz="0" w:space="0" w:color="auto"/>
                        <w:right w:val="none" w:sz="0" w:space="0" w:color="auto"/>
                      </w:divBdr>
                      <w:divsChild>
                        <w:div w:id="1269047797">
                          <w:marLeft w:val="0"/>
                          <w:marRight w:val="0"/>
                          <w:marTop w:val="0"/>
                          <w:marBottom w:val="0"/>
                          <w:divBdr>
                            <w:top w:val="none" w:sz="0" w:space="0" w:color="auto"/>
                            <w:left w:val="none" w:sz="0" w:space="0" w:color="auto"/>
                            <w:bottom w:val="none" w:sz="0" w:space="0" w:color="auto"/>
                            <w:right w:val="none" w:sz="0" w:space="0" w:color="auto"/>
                          </w:divBdr>
                          <w:divsChild>
                            <w:div w:id="1266116267">
                              <w:marLeft w:val="0"/>
                              <w:marRight w:val="0"/>
                              <w:marTop w:val="0"/>
                              <w:marBottom w:val="0"/>
                              <w:divBdr>
                                <w:top w:val="none" w:sz="0" w:space="0" w:color="auto"/>
                                <w:left w:val="none" w:sz="0" w:space="0" w:color="auto"/>
                                <w:bottom w:val="none" w:sz="0" w:space="0" w:color="auto"/>
                                <w:right w:val="none" w:sz="0" w:space="0" w:color="auto"/>
                              </w:divBdr>
                              <w:divsChild>
                                <w:div w:id="1732387517">
                                  <w:marLeft w:val="0"/>
                                  <w:marRight w:val="0"/>
                                  <w:marTop w:val="0"/>
                                  <w:marBottom w:val="0"/>
                                  <w:divBdr>
                                    <w:top w:val="none" w:sz="0" w:space="0" w:color="auto"/>
                                    <w:left w:val="none" w:sz="0" w:space="0" w:color="auto"/>
                                    <w:bottom w:val="none" w:sz="0" w:space="0" w:color="auto"/>
                                    <w:right w:val="none" w:sz="0" w:space="0" w:color="auto"/>
                                  </w:divBdr>
                                  <w:divsChild>
                                    <w:div w:id="1394236211">
                                      <w:marLeft w:val="0"/>
                                      <w:marRight w:val="0"/>
                                      <w:marTop w:val="0"/>
                                      <w:marBottom w:val="0"/>
                                      <w:divBdr>
                                        <w:top w:val="none" w:sz="0" w:space="0" w:color="auto"/>
                                        <w:left w:val="none" w:sz="0" w:space="0" w:color="auto"/>
                                        <w:bottom w:val="none" w:sz="0" w:space="0" w:color="auto"/>
                                        <w:right w:val="none" w:sz="0" w:space="0" w:color="auto"/>
                                      </w:divBdr>
                                      <w:divsChild>
                                        <w:div w:id="642152679">
                                          <w:marLeft w:val="0"/>
                                          <w:marRight w:val="0"/>
                                          <w:marTop w:val="0"/>
                                          <w:marBottom w:val="0"/>
                                          <w:divBdr>
                                            <w:top w:val="none" w:sz="0" w:space="0" w:color="auto"/>
                                            <w:left w:val="none" w:sz="0" w:space="0" w:color="auto"/>
                                            <w:bottom w:val="none" w:sz="0" w:space="0" w:color="auto"/>
                                            <w:right w:val="none" w:sz="0" w:space="0" w:color="auto"/>
                                          </w:divBdr>
                                          <w:divsChild>
                                            <w:div w:id="1955214849">
                                              <w:marLeft w:val="0"/>
                                              <w:marRight w:val="0"/>
                                              <w:marTop w:val="0"/>
                                              <w:marBottom w:val="240"/>
                                              <w:divBdr>
                                                <w:top w:val="none" w:sz="0" w:space="0" w:color="auto"/>
                                                <w:left w:val="none" w:sz="0" w:space="0" w:color="auto"/>
                                                <w:bottom w:val="none" w:sz="0" w:space="0" w:color="auto"/>
                                                <w:right w:val="none" w:sz="0" w:space="0" w:color="auto"/>
                                              </w:divBdr>
                                            </w:div>
                                            <w:div w:id="1282952681">
                                              <w:marLeft w:val="0"/>
                                              <w:marRight w:val="0"/>
                                              <w:marTop w:val="0"/>
                                              <w:marBottom w:val="240"/>
                                              <w:divBdr>
                                                <w:top w:val="none" w:sz="0" w:space="0" w:color="auto"/>
                                                <w:left w:val="none" w:sz="0" w:space="0" w:color="auto"/>
                                                <w:bottom w:val="none" w:sz="0" w:space="0" w:color="auto"/>
                                                <w:right w:val="none" w:sz="0" w:space="0" w:color="auto"/>
                                              </w:divBdr>
                                            </w:div>
                                            <w:div w:id="115486146">
                                              <w:marLeft w:val="0"/>
                                              <w:marRight w:val="0"/>
                                              <w:marTop w:val="0"/>
                                              <w:marBottom w:val="240"/>
                                              <w:divBdr>
                                                <w:top w:val="none" w:sz="0" w:space="0" w:color="auto"/>
                                                <w:left w:val="none" w:sz="0" w:space="0" w:color="auto"/>
                                                <w:bottom w:val="none" w:sz="0" w:space="0" w:color="auto"/>
                                                <w:right w:val="none" w:sz="0" w:space="0" w:color="auto"/>
                                              </w:divBdr>
                                            </w:div>
                                            <w:div w:id="1928142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5266433">
      <w:bodyDiv w:val="1"/>
      <w:marLeft w:val="0"/>
      <w:marRight w:val="0"/>
      <w:marTop w:val="0"/>
      <w:marBottom w:val="0"/>
      <w:divBdr>
        <w:top w:val="single" w:sz="12" w:space="0" w:color="767575"/>
        <w:left w:val="none" w:sz="0" w:space="0" w:color="auto"/>
        <w:bottom w:val="none" w:sz="0" w:space="0" w:color="auto"/>
        <w:right w:val="none" w:sz="0" w:space="0" w:color="auto"/>
      </w:divBdr>
      <w:divsChild>
        <w:div w:id="1447196803">
          <w:marLeft w:val="0"/>
          <w:marRight w:val="0"/>
          <w:marTop w:val="0"/>
          <w:marBottom w:val="0"/>
          <w:divBdr>
            <w:top w:val="none" w:sz="0" w:space="0" w:color="auto"/>
            <w:left w:val="none" w:sz="0" w:space="0" w:color="auto"/>
            <w:bottom w:val="none" w:sz="0" w:space="0" w:color="auto"/>
            <w:right w:val="none" w:sz="0" w:space="0" w:color="auto"/>
          </w:divBdr>
          <w:divsChild>
            <w:div w:id="1769735958">
              <w:marLeft w:val="0"/>
              <w:marRight w:val="0"/>
              <w:marTop w:val="0"/>
              <w:marBottom w:val="0"/>
              <w:divBdr>
                <w:top w:val="none" w:sz="0" w:space="0" w:color="auto"/>
                <w:left w:val="none" w:sz="0" w:space="0" w:color="auto"/>
                <w:bottom w:val="none" w:sz="0" w:space="0" w:color="auto"/>
                <w:right w:val="none" w:sz="0" w:space="0" w:color="auto"/>
              </w:divBdr>
              <w:divsChild>
                <w:div w:id="700789216">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242904961">
                      <w:marLeft w:val="0"/>
                      <w:marRight w:val="0"/>
                      <w:marTop w:val="0"/>
                      <w:marBottom w:val="0"/>
                      <w:divBdr>
                        <w:top w:val="none" w:sz="0" w:space="0" w:color="auto"/>
                        <w:left w:val="none" w:sz="0" w:space="0" w:color="auto"/>
                        <w:bottom w:val="none" w:sz="0" w:space="0" w:color="auto"/>
                        <w:right w:val="none" w:sz="0" w:space="0" w:color="auto"/>
                      </w:divBdr>
                      <w:divsChild>
                        <w:div w:id="837767255">
                          <w:marLeft w:val="0"/>
                          <w:marRight w:val="0"/>
                          <w:marTop w:val="0"/>
                          <w:marBottom w:val="0"/>
                          <w:divBdr>
                            <w:top w:val="none" w:sz="0" w:space="0" w:color="auto"/>
                            <w:left w:val="none" w:sz="0" w:space="0" w:color="auto"/>
                            <w:bottom w:val="none" w:sz="0" w:space="0" w:color="auto"/>
                            <w:right w:val="none" w:sz="0" w:space="0" w:color="auto"/>
                          </w:divBdr>
                          <w:divsChild>
                            <w:div w:id="95255161">
                              <w:marLeft w:val="0"/>
                              <w:marRight w:val="0"/>
                              <w:marTop w:val="0"/>
                              <w:marBottom w:val="0"/>
                              <w:divBdr>
                                <w:top w:val="none" w:sz="0" w:space="0" w:color="auto"/>
                                <w:left w:val="none" w:sz="0" w:space="0" w:color="auto"/>
                                <w:bottom w:val="none" w:sz="0" w:space="0" w:color="auto"/>
                                <w:right w:val="none" w:sz="0" w:space="0" w:color="auto"/>
                              </w:divBdr>
                              <w:divsChild>
                                <w:div w:id="2079355859">
                                  <w:marLeft w:val="0"/>
                                  <w:marRight w:val="0"/>
                                  <w:marTop w:val="0"/>
                                  <w:marBottom w:val="0"/>
                                  <w:divBdr>
                                    <w:top w:val="none" w:sz="0" w:space="0" w:color="auto"/>
                                    <w:left w:val="none" w:sz="0" w:space="0" w:color="auto"/>
                                    <w:bottom w:val="none" w:sz="0" w:space="0" w:color="auto"/>
                                    <w:right w:val="none" w:sz="0" w:space="0" w:color="auto"/>
                                  </w:divBdr>
                                  <w:divsChild>
                                    <w:div w:id="715854245">
                                      <w:marLeft w:val="0"/>
                                      <w:marRight w:val="0"/>
                                      <w:marTop w:val="0"/>
                                      <w:marBottom w:val="0"/>
                                      <w:divBdr>
                                        <w:top w:val="none" w:sz="0" w:space="0" w:color="auto"/>
                                        <w:left w:val="none" w:sz="0" w:space="0" w:color="auto"/>
                                        <w:bottom w:val="none" w:sz="0" w:space="0" w:color="auto"/>
                                        <w:right w:val="none" w:sz="0" w:space="0" w:color="auto"/>
                                      </w:divBdr>
                                      <w:divsChild>
                                        <w:div w:id="1321420262">
                                          <w:marLeft w:val="0"/>
                                          <w:marRight w:val="0"/>
                                          <w:marTop w:val="0"/>
                                          <w:marBottom w:val="0"/>
                                          <w:divBdr>
                                            <w:top w:val="none" w:sz="0" w:space="0" w:color="auto"/>
                                            <w:left w:val="none" w:sz="0" w:space="0" w:color="auto"/>
                                            <w:bottom w:val="none" w:sz="0" w:space="0" w:color="auto"/>
                                            <w:right w:val="none" w:sz="0" w:space="0" w:color="auto"/>
                                          </w:divBdr>
                                          <w:divsChild>
                                            <w:div w:id="2113697826">
                                              <w:marLeft w:val="0"/>
                                              <w:marRight w:val="0"/>
                                              <w:marTop w:val="0"/>
                                              <w:marBottom w:val="240"/>
                                              <w:divBdr>
                                                <w:top w:val="none" w:sz="0" w:space="0" w:color="auto"/>
                                                <w:left w:val="none" w:sz="0" w:space="0" w:color="auto"/>
                                                <w:bottom w:val="none" w:sz="0" w:space="0" w:color="auto"/>
                                                <w:right w:val="none" w:sz="0" w:space="0" w:color="auto"/>
                                              </w:divBdr>
                                            </w:div>
                                            <w:div w:id="1267885520">
                                              <w:marLeft w:val="0"/>
                                              <w:marRight w:val="0"/>
                                              <w:marTop w:val="0"/>
                                              <w:marBottom w:val="240"/>
                                              <w:divBdr>
                                                <w:top w:val="none" w:sz="0" w:space="0" w:color="auto"/>
                                                <w:left w:val="none" w:sz="0" w:space="0" w:color="auto"/>
                                                <w:bottom w:val="none" w:sz="0" w:space="0" w:color="auto"/>
                                                <w:right w:val="none" w:sz="0" w:space="0" w:color="auto"/>
                                              </w:divBdr>
                                            </w:div>
                                            <w:div w:id="1989477566">
                                              <w:marLeft w:val="0"/>
                                              <w:marRight w:val="0"/>
                                              <w:marTop w:val="0"/>
                                              <w:marBottom w:val="240"/>
                                              <w:divBdr>
                                                <w:top w:val="none" w:sz="0" w:space="0" w:color="auto"/>
                                                <w:left w:val="none" w:sz="0" w:space="0" w:color="auto"/>
                                                <w:bottom w:val="none" w:sz="0" w:space="0" w:color="auto"/>
                                                <w:right w:val="none" w:sz="0" w:space="0" w:color="auto"/>
                                              </w:divBdr>
                                            </w:div>
                                            <w:div w:id="1897282207">
                                              <w:marLeft w:val="0"/>
                                              <w:marRight w:val="0"/>
                                              <w:marTop w:val="0"/>
                                              <w:marBottom w:val="240"/>
                                              <w:divBdr>
                                                <w:top w:val="none" w:sz="0" w:space="0" w:color="auto"/>
                                                <w:left w:val="none" w:sz="0" w:space="0" w:color="auto"/>
                                                <w:bottom w:val="none" w:sz="0" w:space="0" w:color="auto"/>
                                                <w:right w:val="none" w:sz="0" w:space="0" w:color="auto"/>
                                              </w:divBdr>
                                            </w:div>
                                            <w:div w:id="122969990">
                                              <w:marLeft w:val="0"/>
                                              <w:marRight w:val="0"/>
                                              <w:marTop w:val="0"/>
                                              <w:marBottom w:val="240"/>
                                              <w:divBdr>
                                                <w:top w:val="none" w:sz="0" w:space="0" w:color="auto"/>
                                                <w:left w:val="none" w:sz="0" w:space="0" w:color="auto"/>
                                                <w:bottom w:val="none" w:sz="0" w:space="0" w:color="auto"/>
                                                <w:right w:val="none" w:sz="0" w:space="0" w:color="auto"/>
                                              </w:divBdr>
                                            </w:div>
                                            <w:div w:id="902526105">
                                              <w:marLeft w:val="0"/>
                                              <w:marRight w:val="0"/>
                                              <w:marTop w:val="0"/>
                                              <w:marBottom w:val="240"/>
                                              <w:divBdr>
                                                <w:top w:val="none" w:sz="0" w:space="0" w:color="auto"/>
                                                <w:left w:val="none" w:sz="0" w:space="0" w:color="auto"/>
                                                <w:bottom w:val="none" w:sz="0" w:space="0" w:color="auto"/>
                                                <w:right w:val="none" w:sz="0" w:space="0" w:color="auto"/>
                                              </w:divBdr>
                                            </w:div>
                                            <w:div w:id="856163655">
                                              <w:marLeft w:val="0"/>
                                              <w:marRight w:val="0"/>
                                              <w:marTop w:val="0"/>
                                              <w:marBottom w:val="240"/>
                                              <w:divBdr>
                                                <w:top w:val="none" w:sz="0" w:space="0" w:color="auto"/>
                                                <w:left w:val="none" w:sz="0" w:space="0" w:color="auto"/>
                                                <w:bottom w:val="none" w:sz="0" w:space="0" w:color="auto"/>
                                                <w:right w:val="none" w:sz="0" w:space="0" w:color="auto"/>
                                              </w:divBdr>
                                            </w:div>
                                            <w:div w:id="110633519">
                                              <w:marLeft w:val="0"/>
                                              <w:marRight w:val="0"/>
                                              <w:marTop w:val="0"/>
                                              <w:marBottom w:val="240"/>
                                              <w:divBdr>
                                                <w:top w:val="none" w:sz="0" w:space="0" w:color="auto"/>
                                                <w:left w:val="none" w:sz="0" w:space="0" w:color="auto"/>
                                                <w:bottom w:val="none" w:sz="0" w:space="0" w:color="auto"/>
                                                <w:right w:val="none" w:sz="0" w:space="0" w:color="auto"/>
                                              </w:divBdr>
                                            </w:div>
                                            <w:div w:id="18849057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220448">
      <w:bodyDiv w:val="1"/>
      <w:marLeft w:val="0"/>
      <w:marRight w:val="0"/>
      <w:marTop w:val="0"/>
      <w:marBottom w:val="0"/>
      <w:divBdr>
        <w:top w:val="single" w:sz="12" w:space="0" w:color="767575"/>
        <w:left w:val="none" w:sz="0" w:space="0" w:color="auto"/>
        <w:bottom w:val="none" w:sz="0" w:space="0" w:color="auto"/>
        <w:right w:val="none" w:sz="0" w:space="0" w:color="auto"/>
      </w:divBdr>
      <w:divsChild>
        <w:div w:id="1123765243">
          <w:marLeft w:val="0"/>
          <w:marRight w:val="0"/>
          <w:marTop w:val="0"/>
          <w:marBottom w:val="0"/>
          <w:divBdr>
            <w:top w:val="none" w:sz="0" w:space="0" w:color="auto"/>
            <w:left w:val="none" w:sz="0" w:space="0" w:color="auto"/>
            <w:bottom w:val="none" w:sz="0" w:space="0" w:color="auto"/>
            <w:right w:val="none" w:sz="0" w:space="0" w:color="auto"/>
          </w:divBdr>
          <w:divsChild>
            <w:div w:id="252596642">
              <w:marLeft w:val="0"/>
              <w:marRight w:val="0"/>
              <w:marTop w:val="0"/>
              <w:marBottom w:val="0"/>
              <w:divBdr>
                <w:top w:val="none" w:sz="0" w:space="0" w:color="auto"/>
                <w:left w:val="none" w:sz="0" w:space="0" w:color="auto"/>
                <w:bottom w:val="none" w:sz="0" w:space="0" w:color="auto"/>
                <w:right w:val="none" w:sz="0" w:space="0" w:color="auto"/>
              </w:divBdr>
              <w:divsChild>
                <w:div w:id="1921258878">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137135736">
                      <w:marLeft w:val="0"/>
                      <w:marRight w:val="0"/>
                      <w:marTop w:val="0"/>
                      <w:marBottom w:val="0"/>
                      <w:divBdr>
                        <w:top w:val="none" w:sz="0" w:space="0" w:color="auto"/>
                        <w:left w:val="none" w:sz="0" w:space="0" w:color="auto"/>
                        <w:bottom w:val="none" w:sz="0" w:space="0" w:color="auto"/>
                        <w:right w:val="none" w:sz="0" w:space="0" w:color="auto"/>
                      </w:divBdr>
                      <w:divsChild>
                        <w:div w:id="2052679894">
                          <w:marLeft w:val="0"/>
                          <w:marRight w:val="0"/>
                          <w:marTop w:val="0"/>
                          <w:marBottom w:val="0"/>
                          <w:divBdr>
                            <w:top w:val="none" w:sz="0" w:space="0" w:color="auto"/>
                            <w:left w:val="none" w:sz="0" w:space="0" w:color="auto"/>
                            <w:bottom w:val="none" w:sz="0" w:space="0" w:color="auto"/>
                            <w:right w:val="none" w:sz="0" w:space="0" w:color="auto"/>
                          </w:divBdr>
                          <w:divsChild>
                            <w:div w:id="1728139219">
                              <w:marLeft w:val="0"/>
                              <w:marRight w:val="0"/>
                              <w:marTop w:val="0"/>
                              <w:marBottom w:val="0"/>
                              <w:divBdr>
                                <w:top w:val="none" w:sz="0" w:space="0" w:color="auto"/>
                                <w:left w:val="none" w:sz="0" w:space="0" w:color="auto"/>
                                <w:bottom w:val="none" w:sz="0" w:space="0" w:color="auto"/>
                                <w:right w:val="none" w:sz="0" w:space="0" w:color="auto"/>
                              </w:divBdr>
                              <w:divsChild>
                                <w:div w:id="2119982499">
                                  <w:marLeft w:val="0"/>
                                  <w:marRight w:val="0"/>
                                  <w:marTop w:val="0"/>
                                  <w:marBottom w:val="0"/>
                                  <w:divBdr>
                                    <w:top w:val="none" w:sz="0" w:space="0" w:color="auto"/>
                                    <w:left w:val="none" w:sz="0" w:space="0" w:color="auto"/>
                                    <w:bottom w:val="none" w:sz="0" w:space="0" w:color="auto"/>
                                    <w:right w:val="none" w:sz="0" w:space="0" w:color="auto"/>
                                  </w:divBdr>
                                  <w:divsChild>
                                    <w:div w:id="1873418422">
                                      <w:marLeft w:val="0"/>
                                      <w:marRight w:val="0"/>
                                      <w:marTop w:val="0"/>
                                      <w:marBottom w:val="0"/>
                                      <w:divBdr>
                                        <w:top w:val="none" w:sz="0" w:space="0" w:color="auto"/>
                                        <w:left w:val="none" w:sz="0" w:space="0" w:color="auto"/>
                                        <w:bottom w:val="none" w:sz="0" w:space="0" w:color="auto"/>
                                        <w:right w:val="none" w:sz="0" w:space="0" w:color="auto"/>
                                      </w:divBdr>
                                      <w:divsChild>
                                        <w:div w:id="1306355068">
                                          <w:marLeft w:val="0"/>
                                          <w:marRight w:val="0"/>
                                          <w:marTop w:val="0"/>
                                          <w:marBottom w:val="0"/>
                                          <w:divBdr>
                                            <w:top w:val="none" w:sz="0" w:space="0" w:color="auto"/>
                                            <w:left w:val="none" w:sz="0" w:space="0" w:color="auto"/>
                                            <w:bottom w:val="none" w:sz="0" w:space="0" w:color="auto"/>
                                            <w:right w:val="none" w:sz="0" w:space="0" w:color="auto"/>
                                          </w:divBdr>
                                          <w:divsChild>
                                            <w:div w:id="408813906">
                                              <w:marLeft w:val="0"/>
                                              <w:marRight w:val="0"/>
                                              <w:marTop w:val="0"/>
                                              <w:marBottom w:val="240"/>
                                              <w:divBdr>
                                                <w:top w:val="none" w:sz="0" w:space="0" w:color="auto"/>
                                                <w:left w:val="none" w:sz="0" w:space="0" w:color="auto"/>
                                                <w:bottom w:val="none" w:sz="0" w:space="0" w:color="auto"/>
                                                <w:right w:val="none" w:sz="0" w:space="0" w:color="auto"/>
                                              </w:divBdr>
                                            </w:div>
                                            <w:div w:id="10040856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6638078">
      <w:bodyDiv w:val="1"/>
      <w:marLeft w:val="0"/>
      <w:marRight w:val="0"/>
      <w:marTop w:val="0"/>
      <w:marBottom w:val="0"/>
      <w:divBdr>
        <w:top w:val="single" w:sz="12" w:space="0" w:color="767575"/>
        <w:left w:val="none" w:sz="0" w:space="0" w:color="auto"/>
        <w:bottom w:val="none" w:sz="0" w:space="0" w:color="auto"/>
        <w:right w:val="none" w:sz="0" w:space="0" w:color="auto"/>
      </w:divBdr>
      <w:divsChild>
        <w:div w:id="1919828526">
          <w:marLeft w:val="0"/>
          <w:marRight w:val="0"/>
          <w:marTop w:val="0"/>
          <w:marBottom w:val="0"/>
          <w:divBdr>
            <w:top w:val="none" w:sz="0" w:space="0" w:color="auto"/>
            <w:left w:val="none" w:sz="0" w:space="0" w:color="auto"/>
            <w:bottom w:val="none" w:sz="0" w:space="0" w:color="auto"/>
            <w:right w:val="none" w:sz="0" w:space="0" w:color="auto"/>
          </w:divBdr>
          <w:divsChild>
            <w:div w:id="1599018298">
              <w:marLeft w:val="0"/>
              <w:marRight w:val="0"/>
              <w:marTop w:val="0"/>
              <w:marBottom w:val="0"/>
              <w:divBdr>
                <w:top w:val="none" w:sz="0" w:space="0" w:color="auto"/>
                <w:left w:val="none" w:sz="0" w:space="0" w:color="auto"/>
                <w:bottom w:val="none" w:sz="0" w:space="0" w:color="auto"/>
                <w:right w:val="none" w:sz="0" w:space="0" w:color="auto"/>
              </w:divBdr>
              <w:divsChild>
                <w:div w:id="153145883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748579756">
                      <w:marLeft w:val="300"/>
                      <w:marRight w:val="0"/>
                      <w:marTop w:val="0"/>
                      <w:marBottom w:val="0"/>
                      <w:divBdr>
                        <w:top w:val="none" w:sz="0" w:space="0" w:color="auto"/>
                        <w:left w:val="none" w:sz="0" w:space="0" w:color="auto"/>
                        <w:bottom w:val="none" w:sz="0" w:space="0" w:color="auto"/>
                        <w:right w:val="none" w:sz="0" w:space="0" w:color="auto"/>
                      </w:divBdr>
                      <w:divsChild>
                        <w:div w:id="777944220">
                          <w:marLeft w:val="0"/>
                          <w:marRight w:val="0"/>
                          <w:marTop w:val="0"/>
                          <w:marBottom w:val="0"/>
                          <w:divBdr>
                            <w:top w:val="none" w:sz="0" w:space="0" w:color="auto"/>
                            <w:left w:val="none" w:sz="0" w:space="0" w:color="auto"/>
                            <w:bottom w:val="none" w:sz="0" w:space="0" w:color="auto"/>
                            <w:right w:val="none" w:sz="0" w:space="0" w:color="auto"/>
                          </w:divBdr>
                          <w:divsChild>
                            <w:div w:id="31838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1B83EED7-C8E8-463D-8E72-FC019C8D2446}"/>
      </w:docPartPr>
      <w:docPartBody>
        <w:p w:rsidR="00D37ED6" w:rsidRDefault="00D32551">
          <w:r w:rsidRPr="0027746F">
            <w:rPr>
              <w:rStyle w:val="PlaceholderText"/>
            </w:rPr>
            <w:t>Click here to enter text.</w:t>
          </w:r>
        </w:p>
      </w:docPartBody>
    </w:docPart>
    <w:docPart>
      <w:docPartPr>
        <w:name w:val="1C1A24A08B6B4FD1ACDBCB69C0C6B541"/>
        <w:category>
          <w:name w:val="General"/>
          <w:gallery w:val="placeholder"/>
        </w:category>
        <w:types>
          <w:type w:val="bbPlcHdr"/>
        </w:types>
        <w:behaviors>
          <w:behavior w:val="content"/>
        </w:behaviors>
        <w:guid w:val="{940ECADD-6361-46CC-9C2A-D16867D4A56E}"/>
      </w:docPartPr>
      <w:docPartBody>
        <w:p w:rsidR="00855723" w:rsidRDefault="00D23571" w:rsidP="00D23571">
          <w:pPr>
            <w:pStyle w:val="1C1A24A08B6B4FD1ACDBCB69C0C6B541"/>
          </w:pPr>
          <w:r w:rsidRPr="00352CED">
            <w:rPr>
              <w:rStyle w:val="PlaceholderText"/>
            </w:rPr>
            <w:t>Click here to enter text.</w:t>
          </w:r>
        </w:p>
      </w:docPartBody>
    </w:docPart>
    <w:docPart>
      <w:docPartPr>
        <w:name w:val="B220EB2D437B4F3CA85F9013332AD35C"/>
        <w:category>
          <w:name w:val="General"/>
          <w:gallery w:val="placeholder"/>
        </w:category>
        <w:types>
          <w:type w:val="bbPlcHdr"/>
        </w:types>
        <w:behaviors>
          <w:behavior w:val="content"/>
        </w:behaviors>
        <w:guid w:val="{532C62D0-BCE1-42A4-9DA9-6A1C07BB4B63}"/>
      </w:docPartPr>
      <w:docPartBody>
        <w:p w:rsidR="00855723" w:rsidRDefault="00D23571" w:rsidP="00D23571">
          <w:pPr>
            <w:pStyle w:val="B220EB2D437B4F3CA85F9013332AD35C"/>
          </w:pPr>
          <w:r w:rsidRPr="00352CED">
            <w:rPr>
              <w:rStyle w:val="PlaceholderText"/>
            </w:rPr>
            <w:t>Click here to enter text.</w:t>
          </w:r>
        </w:p>
      </w:docPartBody>
    </w:docPart>
    <w:docPart>
      <w:docPartPr>
        <w:name w:val="7104D4BEB6AF40DDAFC1BB588AB77816"/>
        <w:category>
          <w:name w:val="General"/>
          <w:gallery w:val="placeholder"/>
        </w:category>
        <w:types>
          <w:type w:val="bbPlcHdr"/>
        </w:types>
        <w:behaviors>
          <w:behavior w:val="content"/>
        </w:behaviors>
        <w:guid w:val="{3B4B7B64-083E-4573-858F-F31D0D92B49C}"/>
      </w:docPartPr>
      <w:docPartBody>
        <w:p w:rsidR="00855723" w:rsidRDefault="00D23571" w:rsidP="00D23571">
          <w:pPr>
            <w:pStyle w:val="7104D4BEB6AF40DDAFC1BB588AB77816"/>
          </w:pPr>
          <w:r w:rsidRPr="00352CED">
            <w:rPr>
              <w:rStyle w:val="PlaceholderText"/>
            </w:rPr>
            <w:t>Click here to enter text.</w:t>
          </w:r>
        </w:p>
      </w:docPartBody>
    </w:docPart>
    <w:docPart>
      <w:docPartPr>
        <w:name w:val="1C8BAA22BA5D41B78756B130B2E5F02B"/>
        <w:category>
          <w:name w:val="General"/>
          <w:gallery w:val="placeholder"/>
        </w:category>
        <w:types>
          <w:type w:val="bbPlcHdr"/>
        </w:types>
        <w:behaviors>
          <w:behavior w:val="content"/>
        </w:behaviors>
        <w:guid w:val="{9478CC82-0A00-41B0-9457-C2CF29DDB57E}"/>
      </w:docPartPr>
      <w:docPartBody>
        <w:p w:rsidR="00855723" w:rsidRDefault="00D23571" w:rsidP="00D23571">
          <w:pPr>
            <w:pStyle w:val="1C8BAA22BA5D41B78756B130B2E5F02B"/>
          </w:pPr>
          <w:r w:rsidRPr="00352CED">
            <w:rPr>
              <w:rStyle w:val="PlaceholderText"/>
            </w:rPr>
            <w:t>Click here to enter text.</w:t>
          </w:r>
        </w:p>
      </w:docPartBody>
    </w:docPart>
    <w:docPart>
      <w:docPartPr>
        <w:name w:val="261D7D14B90A42E0A1D73F91E7AC5694"/>
        <w:category>
          <w:name w:val="General"/>
          <w:gallery w:val="placeholder"/>
        </w:category>
        <w:types>
          <w:type w:val="bbPlcHdr"/>
        </w:types>
        <w:behaviors>
          <w:behavior w:val="content"/>
        </w:behaviors>
        <w:guid w:val="{A4387366-2369-438E-88B4-36DC6EF8E260}"/>
      </w:docPartPr>
      <w:docPartBody>
        <w:p w:rsidR="009A618C" w:rsidRDefault="00855723" w:rsidP="00855723">
          <w:pPr>
            <w:pStyle w:val="261D7D14B90A42E0A1D73F91E7AC5694"/>
          </w:pPr>
          <w:r w:rsidRPr="0027746F">
            <w:rPr>
              <w:rStyle w:val="PlaceholderText"/>
            </w:rPr>
            <w:t>Click here to enter text.</w:t>
          </w:r>
        </w:p>
      </w:docPartBody>
    </w:docPart>
    <w:docPart>
      <w:docPartPr>
        <w:name w:val="E1E12CD8F70D48A9A16D3D71AC2C0A5F"/>
        <w:category>
          <w:name w:val="General"/>
          <w:gallery w:val="placeholder"/>
        </w:category>
        <w:types>
          <w:type w:val="bbPlcHdr"/>
        </w:types>
        <w:behaviors>
          <w:behavior w:val="content"/>
        </w:behaviors>
        <w:guid w:val="{D0CC9719-8F05-4DED-B731-1D9BC2DA0D00}"/>
      </w:docPartPr>
      <w:docPartBody>
        <w:p w:rsidR="000D00C0" w:rsidRDefault="002D3984" w:rsidP="002D3984">
          <w:pPr>
            <w:pStyle w:val="E1E12CD8F70D48A9A16D3D71AC2C0A5F"/>
          </w:pPr>
          <w:r w:rsidRPr="0027746F">
            <w:rPr>
              <w:rStyle w:val="PlaceholderText"/>
            </w:rPr>
            <w:t>Click here to enter text.</w:t>
          </w:r>
        </w:p>
      </w:docPartBody>
    </w:docPart>
    <w:docPart>
      <w:docPartPr>
        <w:name w:val="CD67C67F7EBB4D1A978889135A40E80D"/>
        <w:category>
          <w:name w:val="General"/>
          <w:gallery w:val="placeholder"/>
        </w:category>
        <w:types>
          <w:type w:val="bbPlcHdr"/>
        </w:types>
        <w:behaviors>
          <w:behavior w:val="content"/>
        </w:behaviors>
        <w:guid w:val="{2069EFEF-DA4B-4E1B-A648-F14E95D42AFF}"/>
      </w:docPartPr>
      <w:docPartBody>
        <w:p w:rsidR="000D00C0" w:rsidRDefault="002D3984" w:rsidP="002D3984">
          <w:pPr>
            <w:pStyle w:val="CD67C67F7EBB4D1A978889135A40E80D"/>
          </w:pPr>
          <w:r w:rsidRPr="0027746F">
            <w:rPr>
              <w:rStyle w:val="PlaceholderText"/>
            </w:rPr>
            <w:t>Click here to enter text.</w:t>
          </w:r>
        </w:p>
      </w:docPartBody>
    </w:docPart>
    <w:docPart>
      <w:docPartPr>
        <w:name w:val="BC9CC3D5519E4EDFA99BE3274CB9884A"/>
        <w:category>
          <w:name w:val="General"/>
          <w:gallery w:val="placeholder"/>
        </w:category>
        <w:types>
          <w:type w:val="bbPlcHdr"/>
        </w:types>
        <w:behaviors>
          <w:behavior w:val="content"/>
        </w:behaviors>
        <w:guid w:val="{C9F5B525-7E77-4986-BE6C-03B0CF9043EA}"/>
      </w:docPartPr>
      <w:docPartBody>
        <w:p w:rsidR="000D00C0" w:rsidRDefault="002D3984" w:rsidP="002D3984">
          <w:pPr>
            <w:pStyle w:val="BC9CC3D5519E4EDFA99BE3274CB9884A"/>
          </w:pPr>
          <w:r w:rsidRPr="0027746F">
            <w:rPr>
              <w:rStyle w:val="PlaceholderText"/>
            </w:rPr>
            <w:t>Click here to enter text.</w:t>
          </w:r>
        </w:p>
      </w:docPartBody>
    </w:docPart>
    <w:docPart>
      <w:docPartPr>
        <w:name w:val="EE9660A51FB343E8A08972FAD64942BB"/>
        <w:category>
          <w:name w:val="General"/>
          <w:gallery w:val="placeholder"/>
        </w:category>
        <w:types>
          <w:type w:val="bbPlcHdr"/>
        </w:types>
        <w:behaviors>
          <w:behavior w:val="content"/>
        </w:behaviors>
        <w:guid w:val="{1329987C-6C1E-45AB-8263-E983AF8F2529}"/>
      </w:docPartPr>
      <w:docPartBody>
        <w:p w:rsidR="000D00C0" w:rsidRDefault="002D3984" w:rsidP="002D3984">
          <w:pPr>
            <w:pStyle w:val="EE9660A51FB343E8A08972FAD64942BB"/>
          </w:pPr>
          <w:r w:rsidRPr="0027746F">
            <w:rPr>
              <w:rStyle w:val="PlaceholderText"/>
            </w:rPr>
            <w:t>Click here to enter text.</w:t>
          </w:r>
        </w:p>
      </w:docPartBody>
    </w:docPart>
    <w:docPart>
      <w:docPartPr>
        <w:name w:val="5E9D295A25DE40EC85F4FB3B5AAE60E2"/>
        <w:category>
          <w:name w:val="General"/>
          <w:gallery w:val="placeholder"/>
        </w:category>
        <w:types>
          <w:type w:val="bbPlcHdr"/>
        </w:types>
        <w:behaviors>
          <w:behavior w:val="content"/>
        </w:behaviors>
        <w:guid w:val="{156DC454-E3EB-4D0E-B51E-4038992D7156}"/>
      </w:docPartPr>
      <w:docPartBody>
        <w:p w:rsidR="000D00C0" w:rsidRDefault="002D3984" w:rsidP="002D3984">
          <w:pPr>
            <w:pStyle w:val="5E9D295A25DE40EC85F4FB3B5AAE60E2"/>
          </w:pPr>
          <w:r w:rsidRPr="0027746F">
            <w:rPr>
              <w:rStyle w:val="PlaceholderText"/>
            </w:rPr>
            <w:t>Click here to enter text.</w:t>
          </w:r>
        </w:p>
      </w:docPartBody>
    </w:docPart>
    <w:docPart>
      <w:docPartPr>
        <w:name w:val="08F7803990974591B30B00F3DDECC1F2"/>
        <w:category>
          <w:name w:val="General"/>
          <w:gallery w:val="placeholder"/>
        </w:category>
        <w:types>
          <w:type w:val="bbPlcHdr"/>
        </w:types>
        <w:behaviors>
          <w:behavior w:val="content"/>
        </w:behaviors>
        <w:guid w:val="{BBD3DF97-AA6B-4DA6-BC21-B71EA38CC537}"/>
      </w:docPartPr>
      <w:docPartBody>
        <w:p w:rsidR="000D00C0" w:rsidRDefault="002D3984" w:rsidP="002D3984">
          <w:pPr>
            <w:pStyle w:val="08F7803990974591B30B00F3DDECC1F2"/>
          </w:pPr>
          <w:r w:rsidRPr="0027746F">
            <w:rPr>
              <w:rStyle w:val="PlaceholderText"/>
            </w:rPr>
            <w:t>Click here to enter text.</w:t>
          </w:r>
        </w:p>
      </w:docPartBody>
    </w:docPart>
    <w:docPart>
      <w:docPartPr>
        <w:name w:val="3CF37C06B77A4FEDA844EF75242C1C25"/>
        <w:category>
          <w:name w:val="General"/>
          <w:gallery w:val="placeholder"/>
        </w:category>
        <w:types>
          <w:type w:val="bbPlcHdr"/>
        </w:types>
        <w:behaviors>
          <w:behavior w:val="content"/>
        </w:behaviors>
        <w:guid w:val="{C328AFE2-37BA-460E-ADAD-1DE45FC3860D}"/>
      </w:docPartPr>
      <w:docPartBody>
        <w:p w:rsidR="000D00C0" w:rsidRDefault="002D3984" w:rsidP="002D3984">
          <w:pPr>
            <w:pStyle w:val="3CF37C06B77A4FEDA844EF75242C1C25"/>
          </w:pPr>
          <w:r w:rsidRPr="0027746F">
            <w:rPr>
              <w:rStyle w:val="PlaceholderText"/>
            </w:rPr>
            <w:t>Click here to enter text.</w:t>
          </w:r>
        </w:p>
      </w:docPartBody>
    </w:docPart>
    <w:docPart>
      <w:docPartPr>
        <w:name w:val="764419E2A0E748F3B852E77135FDE24E"/>
        <w:category>
          <w:name w:val="General"/>
          <w:gallery w:val="placeholder"/>
        </w:category>
        <w:types>
          <w:type w:val="bbPlcHdr"/>
        </w:types>
        <w:behaviors>
          <w:behavior w:val="content"/>
        </w:behaviors>
        <w:guid w:val="{272ADF78-CFB6-4DA4-964A-7DA14CC1DF29}"/>
      </w:docPartPr>
      <w:docPartBody>
        <w:p w:rsidR="000D00C0" w:rsidRDefault="002D3984" w:rsidP="002D3984">
          <w:pPr>
            <w:pStyle w:val="764419E2A0E748F3B852E77135FDE24E"/>
          </w:pPr>
          <w:r w:rsidRPr="0027746F">
            <w:rPr>
              <w:rStyle w:val="PlaceholderText"/>
            </w:rPr>
            <w:t>Click here to enter text.</w:t>
          </w:r>
        </w:p>
      </w:docPartBody>
    </w:docPart>
    <w:docPart>
      <w:docPartPr>
        <w:name w:val="C7C9F26A28B74DD099BC14290B916C0E"/>
        <w:category>
          <w:name w:val="General"/>
          <w:gallery w:val="placeholder"/>
        </w:category>
        <w:types>
          <w:type w:val="bbPlcHdr"/>
        </w:types>
        <w:behaviors>
          <w:behavior w:val="content"/>
        </w:behaviors>
        <w:guid w:val="{EE154C49-D13C-491B-A92A-B42446150E82}"/>
      </w:docPartPr>
      <w:docPartBody>
        <w:p w:rsidR="000D00C0" w:rsidRDefault="002D3984" w:rsidP="002D3984">
          <w:pPr>
            <w:pStyle w:val="C7C9F26A28B74DD099BC14290B916C0E"/>
          </w:pPr>
          <w:r w:rsidRPr="0027746F">
            <w:rPr>
              <w:rStyle w:val="PlaceholderText"/>
            </w:rPr>
            <w:t>Click here to enter text.</w:t>
          </w:r>
        </w:p>
      </w:docPartBody>
    </w:docPart>
    <w:docPart>
      <w:docPartPr>
        <w:name w:val="F4FCADE29CC7407085DC1D42E7E97FC1"/>
        <w:category>
          <w:name w:val="General"/>
          <w:gallery w:val="placeholder"/>
        </w:category>
        <w:types>
          <w:type w:val="bbPlcHdr"/>
        </w:types>
        <w:behaviors>
          <w:behavior w:val="content"/>
        </w:behaviors>
        <w:guid w:val="{44FD1E0F-0216-4479-B804-214E3F89D997}"/>
      </w:docPartPr>
      <w:docPartBody>
        <w:p w:rsidR="000D00C0" w:rsidRDefault="002D3984" w:rsidP="002D3984">
          <w:pPr>
            <w:pStyle w:val="F4FCADE29CC7407085DC1D42E7E97FC1"/>
          </w:pPr>
          <w:r w:rsidRPr="0027746F">
            <w:rPr>
              <w:rStyle w:val="PlaceholderText"/>
            </w:rPr>
            <w:t>Click here to enter text.</w:t>
          </w:r>
        </w:p>
      </w:docPartBody>
    </w:docPart>
    <w:docPart>
      <w:docPartPr>
        <w:name w:val="1E9DA0252A084DFCBC1EF9CD5C6CC479"/>
        <w:category>
          <w:name w:val="General"/>
          <w:gallery w:val="placeholder"/>
        </w:category>
        <w:types>
          <w:type w:val="bbPlcHdr"/>
        </w:types>
        <w:behaviors>
          <w:behavior w:val="content"/>
        </w:behaviors>
        <w:guid w:val="{87DDD8A6-C9D6-4551-A427-564F2F0D4E93}"/>
      </w:docPartPr>
      <w:docPartBody>
        <w:p w:rsidR="000D00C0" w:rsidRDefault="002D3984" w:rsidP="002D3984">
          <w:pPr>
            <w:pStyle w:val="1E9DA0252A084DFCBC1EF9CD5C6CC479"/>
          </w:pPr>
          <w:r w:rsidRPr="0027746F">
            <w:rPr>
              <w:rStyle w:val="PlaceholderText"/>
            </w:rPr>
            <w:t>Click here to enter text.</w:t>
          </w:r>
        </w:p>
      </w:docPartBody>
    </w:docPart>
    <w:docPart>
      <w:docPartPr>
        <w:name w:val="B4450A79C40E45009253169AB25CB7CC"/>
        <w:category>
          <w:name w:val="General"/>
          <w:gallery w:val="placeholder"/>
        </w:category>
        <w:types>
          <w:type w:val="bbPlcHdr"/>
        </w:types>
        <w:behaviors>
          <w:behavior w:val="content"/>
        </w:behaviors>
        <w:guid w:val="{D2B1E8D4-5AA6-4F0E-9DB4-45FB7BE74047}"/>
      </w:docPartPr>
      <w:docPartBody>
        <w:p w:rsidR="000D00C0" w:rsidRDefault="002D3984" w:rsidP="002D3984">
          <w:pPr>
            <w:pStyle w:val="B4450A79C40E45009253169AB25CB7CC"/>
          </w:pPr>
          <w:r w:rsidRPr="002774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551"/>
    <w:rsid w:val="0000604B"/>
    <w:rsid w:val="000D00C0"/>
    <w:rsid w:val="002D3984"/>
    <w:rsid w:val="00533411"/>
    <w:rsid w:val="00537980"/>
    <w:rsid w:val="006615E1"/>
    <w:rsid w:val="00855723"/>
    <w:rsid w:val="008F27CD"/>
    <w:rsid w:val="009A204F"/>
    <w:rsid w:val="009A618C"/>
    <w:rsid w:val="00A77172"/>
    <w:rsid w:val="00AD1840"/>
    <w:rsid w:val="00AE5863"/>
    <w:rsid w:val="00C746EE"/>
    <w:rsid w:val="00CB4ECD"/>
    <w:rsid w:val="00D23571"/>
    <w:rsid w:val="00D32551"/>
    <w:rsid w:val="00D37ED6"/>
    <w:rsid w:val="00FA5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7980"/>
    <w:rPr>
      <w:color w:val="808080"/>
    </w:rPr>
  </w:style>
  <w:style w:type="paragraph" w:customStyle="1" w:styleId="1C1A24A08B6B4FD1ACDBCB69C0C6B541">
    <w:name w:val="1C1A24A08B6B4FD1ACDBCB69C0C6B541"/>
    <w:rsid w:val="00D23571"/>
  </w:style>
  <w:style w:type="paragraph" w:customStyle="1" w:styleId="B220EB2D437B4F3CA85F9013332AD35C">
    <w:name w:val="B220EB2D437B4F3CA85F9013332AD35C"/>
    <w:rsid w:val="00D23571"/>
  </w:style>
  <w:style w:type="paragraph" w:customStyle="1" w:styleId="7104D4BEB6AF40DDAFC1BB588AB77816">
    <w:name w:val="7104D4BEB6AF40DDAFC1BB588AB77816"/>
    <w:rsid w:val="00D23571"/>
  </w:style>
  <w:style w:type="paragraph" w:customStyle="1" w:styleId="1C8BAA22BA5D41B78756B130B2E5F02B">
    <w:name w:val="1C8BAA22BA5D41B78756B130B2E5F02B"/>
    <w:rsid w:val="00D23571"/>
  </w:style>
  <w:style w:type="paragraph" w:customStyle="1" w:styleId="261D7D14B90A42E0A1D73F91E7AC5694">
    <w:name w:val="261D7D14B90A42E0A1D73F91E7AC5694"/>
    <w:rsid w:val="00855723"/>
  </w:style>
  <w:style w:type="paragraph" w:customStyle="1" w:styleId="E1E12CD8F70D48A9A16D3D71AC2C0A5F">
    <w:name w:val="E1E12CD8F70D48A9A16D3D71AC2C0A5F"/>
    <w:rsid w:val="002D3984"/>
  </w:style>
  <w:style w:type="paragraph" w:customStyle="1" w:styleId="CD67C67F7EBB4D1A978889135A40E80D">
    <w:name w:val="CD67C67F7EBB4D1A978889135A40E80D"/>
    <w:rsid w:val="002D3984"/>
  </w:style>
  <w:style w:type="paragraph" w:customStyle="1" w:styleId="BC9CC3D5519E4EDFA99BE3274CB9884A">
    <w:name w:val="BC9CC3D5519E4EDFA99BE3274CB9884A"/>
    <w:rsid w:val="002D3984"/>
  </w:style>
  <w:style w:type="paragraph" w:customStyle="1" w:styleId="EE9660A51FB343E8A08972FAD64942BB">
    <w:name w:val="EE9660A51FB343E8A08972FAD64942BB"/>
    <w:rsid w:val="002D3984"/>
  </w:style>
  <w:style w:type="paragraph" w:customStyle="1" w:styleId="5E9D295A25DE40EC85F4FB3B5AAE60E2">
    <w:name w:val="5E9D295A25DE40EC85F4FB3B5AAE60E2"/>
    <w:rsid w:val="002D3984"/>
  </w:style>
  <w:style w:type="paragraph" w:customStyle="1" w:styleId="08F7803990974591B30B00F3DDECC1F2">
    <w:name w:val="08F7803990974591B30B00F3DDECC1F2"/>
    <w:rsid w:val="002D3984"/>
  </w:style>
  <w:style w:type="paragraph" w:customStyle="1" w:styleId="3CF37C06B77A4FEDA844EF75242C1C25">
    <w:name w:val="3CF37C06B77A4FEDA844EF75242C1C25"/>
    <w:rsid w:val="002D3984"/>
  </w:style>
  <w:style w:type="paragraph" w:customStyle="1" w:styleId="764419E2A0E748F3B852E77135FDE24E">
    <w:name w:val="764419E2A0E748F3B852E77135FDE24E"/>
    <w:rsid w:val="002D3984"/>
  </w:style>
  <w:style w:type="paragraph" w:customStyle="1" w:styleId="C7C9F26A28B74DD099BC14290B916C0E">
    <w:name w:val="C7C9F26A28B74DD099BC14290B916C0E"/>
    <w:rsid w:val="002D3984"/>
  </w:style>
  <w:style w:type="paragraph" w:customStyle="1" w:styleId="F4FCADE29CC7407085DC1D42E7E97FC1">
    <w:name w:val="F4FCADE29CC7407085DC1D42E7E97FC1"/>
    <w:rsid w:val="002D3984"/>
  </w:style>
  <w:style w:type="paragraph" w:customStyle="1" w:styleId="1E9DA0252A084DFCBC1EF9CD5C6CC479">
    <w:name w:val="1E9DA0252A084DFCBC1EF9CD5C6CC479"/>
    <w:rsid w:val="002D3984"/>
  </w:style>
  <w:style w:type="paragraph" w:customStyle="1" w:styleId="B4450A79C40E45009253169AB25CB7CC">
    <w:name w:val="B4450A79C40E45009253169AB25CB7CC"/>
    <w:rsid w:val="002D3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FAB326CFB2FE4882E3A3A2914AEB05" ma:contentTypeVersion="9" ma:contentTypeDescription="Create a new document." ma:contentTypeScope="" ma:versionID="2165d9e99ab3c4a7256bbbc31970600d">
  <xsd:schema xmlns:xsd="http://www.w3.org/2001/XMLSchema" xmlns:xs="http://www.w3.org/2001/XMLSchema" xmlns:p="http://schemas.microsoft.com/office/2006/metadata/properties" xmlns:ns3="eef1c246-2d8e-435c-8604-da5a1aa24d1e" xmlns:ns4="ea367021-221c-4bb5-9c4b-4def8797c0d0" targetNamespace="http://schemas.microsoft.com/office/2006/metadata/properties" ma:root="true" ma:fieldsID="438dec7a32e532ca3ce5fdee83d7eabb" ns3:_="" ns4:_="">
    <xsd:import namespace="eef1c246-2d8e-435c-8604-da5a1aa24d1e"/>
    <xsd:import namespace="ea367021-221c-4bb5-9c4b-4def8797c0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1c246-2d8e-435c-8604-da5a1aa24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67021-221c-4bb5-9c4b-4def8797c0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72405-FA90-4494-AF59-F847BE416AE1}">
  <ds:schemaRefs>
    <ds:schemaRef ds:uri="http://schemas.microsoft.com/sharepoint/v3/contenttype/forms"/>
  </ds:schemaRefs>
</ds:datastoreItem>
</file>

<file path=customXml/itemProps2.xml><?xml version="1.0" encoding="utf-8"?>
<ds:datastoreItem xmlns:ds="http://schemas.openxmlformats.org/officeDocument/2006/customXml" ds:itemID="{399063FC-D796-4866-BB7D-FD66DFCF4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1c246-2d8e-435c-8604-da5a1aa24d1e"/>
    <ds:schemaRef ds:uri="ea367021-221c-4bb5-9c4b-4def8797c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FB64B-BCA7-4EF3-8CB5-CBC175223FEC}">
  <ds:schemaRefs>
    <ds:schemaRef ds:uri="http://schemas.openxmlformats.org/officeDocument/2006/bibliography"/>
  </ds:schemaRefs>
</ds:datastoreItem>
</file>

<file path=customXml/itemProps4.xml><?xml version="1.0" encoding="utf-8"?>
<ds:datastoreItem xmlns:ds="http://schemas.openxmlformats.org/officeDocument/2006/customXml" ds:itemID="{A1FAA1C8-A0F1-433E-90E7-DAAEEB1475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1506</TotalTime>
  <Pages>17</Pages>
  <Words>3208</Words>
  <Characters>18289</Characters>
  <Application>Microsoft Office Word</Application>
  <DocSecurity>8</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California Technology Agency</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Bushard</dc:creator>
  <cp:keywords/>
  <dc:description/>
  <cp:lastModifiedBy>Jazmin Barkley</cp:lastModifiedBy>
  <cp:revision>136</cp:revision>
  <cp:lastPrinted>2019-04-30T21:12:00Z</cp:lastPrinted>
  <dcterms:created xsi:type="dcterms:W3CDTF">2024-03-25T21:48:00Z</dcterms:created>
  <dcterms:modified xsi:type="dcterms:W3CDTF">2024-04-16T17:14:00Z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0x0101009EFAB326CFB2FE4882E3A3A2914AEB05</vt:lpwstr>
  </property>
</Properties>
</file>