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025" w:rsidRDefault="00F21025" w:rsidP="00F21025">
      <w:pPr>
        <w:pStyle w:val="NormalWeb"/>
        <w:spacing w:before="0" w:beforeAutospacing="0" w:after="0" w:afterAutospacing="0"/>
        <w:jc w:val="center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Behavioral Health Advisory Board Meeting</w:t>
      </w:r>
    </w:p>
    <w:p w:rsidR="00F21025" w:rsidRDefault="00F21025" w:rsidP="00F21025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May 14, 2018, 3-4:30 PM</w:t>
      </w:r>
    </w:p>
    <w:p w:rsidR="00F21025" w:rsidRDefault="00F21025" w:rsidP="00F21025">
      <w:pPr>
        <w:pStyle w:val="NormalWeb"/>
        <w:spacing w:before="0" w:beforeAutospacing="0" w:after="0" w:afterAutospacing="0"/>
        <w:jc w:val="center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Behavioral Health Department Conference Room</w:t>
      </w:r>
    </w:p>
    <w:p w:rsidR="00F21025" w:rsidRDefault="00F21025" w:rsidP="00F21025">
      <w:pPr>
        <w:pStyle w:val="NormalWeb"/>
        <w:spacing w:before="0" w:beforeAutospacing="0" w:after="0" w:afterAutospacing="0"/>
        <w:jc w:val="center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Third Floor, Sierra Center Mall, 452 Old Mammoth RD</w:t>
      </w:r>
    </w:p>
    <w:p w:rsidR="00F21025" w:rsidRDefault="00F21025" w:rsidP="00F21025">
      <w:pPr>
        <w:pStyle w:val="NormalWeb"/>
        <w:spacing w:before="0" w:beforeAutospacing="0" w:after="0" w:afterAutospacing="0"/>
        <w:jc w:val="center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Mammoth Lakes, CA</w:t>
      </w:r>
    </w:p>
    <w:p w:rsidR="00F21025" w:rsidRDefault="00F21025" w:rsidP="00F21025">
      <w:pPr>
        <w:pStyle w:val="NormalWeb"/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</w:p>
    <w:p w:rsidR="00F21025" w:rsidRDefault="00F21025" w:rsidP="00F21025">
      <w:pPr>
        <w:pStyle w:val="NormalWeb"/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Attendees: Carolyn </w:t>
      </w:r>
      <w:proofErr w:type="spellStart"/>
      <w:r>
        <w:rPr>
          <w:rFonts w:ascii="Calibri" w:hAnsi="Calibri" w:cs="Calibri"/>
          <w:sz w:val="22"/>
          <w:szCs w:val="22"/>
        </w:rPr>
        <w:t>Balliet</w:t>
      </w:r>
      <w:proofErr w:type="spellEnd"/>
      <w:r>
        <w:rPr>
          <w:rFonts w:ascii="Calibri" w:hAnsi="Calibri" w:cs="Calibri"/>
          <w:sz w:val="22"/>
          <w:szCs w:val="22"/>
        </w:rPr>
        <w:t xml:space="preserve">, Lois Klein, Kathy Peterson, Amanda Greenberg, Lynda Salcido, Christina Caro, Jeff Franke, Ingrid Braun, Stacy Corless, Sherry </w:t>
      </w:r>
      <w:proofErr w:type="spellStart"/>
      <w:r>
        <w:rPr>
          <w:rFonts w:ascii="Calibri" w:hAnsi="Calibri" w:cs="Calibri"/>
          <w:sz w:val="22"/>
          <w:szCs w:val="22"/>
        </w:rPr>
        <w:t>Hehringer</w:t>
      </w:r>
      <w:proofErr w:type="spellEnd"/>
      <w:r>
        <w:rPr>
          <w:rFonts w:ascii="Calibri" w:hAnsi="Calibri" w:cs="Calibri"/>
          <w:sz w:val="22"/>
          <w:szCs w:val="22"/>
        </w:rPr>
        <w:t>, Grace Hamada</w:t>
      </w:r>
      <w:r w:rsidR="00467584">
        <w:rPr>
          <w:rFonts w:ascii="Calibri" w:hAnsi="Calibri" w:cs="Calibri"/>
          <w:sz w:val="22"/>
          <w:szCs w:val="22"/>
        </w:rPr>
        <w:t>, Mike Bodine</w:t>
      </w:r>
    </w:p>
    <w:p w:rsidR="00F21025" w:rsidRDefault="00F21025" w:rsidP="00F21025">
      <w:pPr>
        <w:pStyle w:val="NormalWeb"/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</w:p>
    <w:p w:rsidR="00F21025" w:rsidRDefault="00F21025" w:rsidP="00F21025">
      <w:pPr>
        <w:pStyle w:val="NormalWeb"/>
        <w:numPr>
          <w:ilvl w:val="0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Public Comment</w:t>
      </w:r>
    </w:p>
    <w:p w:rsidR="00F21025" w:rsidRDefault="00F21025" w:rsidP="00F21025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None</w:t>
      </w:r>
    </w:p>
    <w:p w:rsidR="00F21025" w:rsidRDefault="00F21025" w:rsidP="00F21025">
      <w:pPr>
        <w:pStyle w:val="NormalWeb"/>
        <w:numPr>
          <w:ilvl w:val="0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Senior Adult Activities &amp; Services Needed in Mammoth Lakes (discussion)</w:t>
      </w:r>
    </w:p>
    <w:p w:rsidR="00F21025" w:rsidRDefault="00F21025" w:rsidP="00F21025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Presentation by Christina Caro (CC), a local Medicare provider for seniors seeking mental health services; she discussed the need for additional senior services in Mammoth, comparing services to those provided in the past and those provided in Walker, CA. </w:t>
      </w:r>
    </w:p>
    <w:p w:rsidR="00F21025" w:rsidRDefault="00F21025" w:rsidP="00F21025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CC suggests an inter-agency task force to ensure that a well-rounded set of services is offered and advertised; she strongly supports a coordinated, strategic effort that one entity “owns” rather than “on-off” programs; it was discussed that the Town Recreation Department might be the best “owner” of this programming</w:t>
      </w:r>
    </w:p>
    <w:p w:rsidR="00F21025" w:rsidRDefault="00F21025" w:rsidP="00F21025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Some suggestions for programming include: transportation to medical appointments, senior field trips, financial literacy courses, </w:t>
      </w:r>
      <w:r w:rsidR="004F49D5">
        <w:rPr>
          <w:rFonts w:ascii="Calibri" w:hAnsi="Calibri" w:cs="Calibri"/>
          <w:sz w:val="22"/>
          <w:szCs w:val="22"/>
        </w:rPr>
        <w:t xml:space="preserve">Tai Chi, </w:t>
      </w:r>
      <w:r>
        <w:rPr>
          <w:rFonts w:ascii="Calibri" w:hAnsi="Calibri" w:cs="Calibri"/>
          <w:sz w:val="22"/>
          <w:szCs w:val="22"/>
        </w:rPr>
        <w:t>meals</w:t>
      </w:r>
      <w:r w:rsidR="004F49D5">
        <w:rPr>
          <w:rFonts w:ascii="Calibri" w:hAnsi="Calibri" w:cs="Calibri"/>
          <w:sz w:val="22"/>
          <w:szCs w:val="22"/>
        </w:rPr>
        <w:t>, art</w:t>
      </w:r>
    </w:p>
    <w:p w:rsidR="00B00625" w:rsidRPr="00B00625" w:rsidRDefault="00F21025" w:rsidP="00573785">
      <w:pPr>
        <w:pStyle w:val="NormalWeb"/>
        <w:numPr>
          <w:ilvl w:val="1"/>
          <w:numId w:val="1"/>
        </w:numPr>
        <w:spacing w:after="0"/>
        <w:outlineLvl w:val="0"/>
        <w:rPr>
          <w:rFonts w:ascii="Calibri" w:hAnsi="Calibri" w:cs="Calibri"/>
          <w:sz w:val="22"/>
          <w:szCs w:val="22"/>
        </w:rPr>
      </w:pPr>
      <w:r w:rsidRPr="00B00625">
        <w:rPr>
          <w:rFonts w:ascii="Calibri" w:hAnsi="Calibri" w:cs="Calibri"/>
          <w:sz w:val="22"/>
          <w:szCs w:val="22"/>
        </w:rPr>
        <w:t>Kathy Peterson, Director of Social Services, outlined the programs available to seniors currently, including medical transportation,</w:t>
      </w:r>
      <w:r w:rsidR="00B00625" w:rsidRPr="00B00625">
        <w:rPr>
          <w:rFonts w:ascii="Calibri" w:hAnsi="Calibri" w:cs="Calibri"/>
          <w:sz w:val="22"/>
          <w:szCs w:val="22"/>
        </w:rPr>
        <w:t xml:space="preserve"> nutrition programs (congregate and home delivery), senior center activities, </w:t>
      </w:r>
      <w:r w:rsidR="00B00625" w:rsidRPr="00B00625">
        <w:rPr>
          <w:rFonts w:ascii="Calibri" w:hAnsi="Calibri" w:cs="Calibri"/>
          <w:sz w:val="22"/>
          <w:szCs w:val="22"/>
        </w:rPr>
        <w:t>Telephone Reassurance</w:t>
      </w:r>
      <w:r w:rsidR="00B00625" w:rsidRPr="00B00625">
        <w:rPr>
          <w:rFonts w:ascii="Calibri" w:hAnsi="Calibri" w:cs="Calibri"/>
          <w:sz w:val="22"/>
          <w:szCs w:val="22"/>
        </w:rPr>
        <w:t xml:space="preserve">, </w:t>
      </w:r>
      <w:r w:rsidR="00B00625" w:rsidRPr="00B00625">
        <w:rPr>
          <w:rFonts w:ascii="Calibri" w:hAnsi="Calibri" w:cs="Calibri"/>
          <w:sz w:val="22"/>
          <w:szCs w:val="22"/>
        </w:rPr>
        <w:t>Family Caregiver Support Program</w:t>
      </w:r>
      <w:r w:rsidR="00B00625" w:rsidRPr="00B00625">
        <w:rPr>
          <w:rFonts w:ascii="Calibri" w:hAnsi="Calibri" w:cs="Calibri"/>
          <w:sz w:val="22"/>
          <w:szCs w:val="22"/>
        </w:rPr>
        <w:t xml:space="preserve">, </w:t>
      </w:r>
      <w:r w:rsidR="00B00625" w:rsidRPr="00B00625">
        <w:rPr>
          <w:rFonts w:ascii="Calibri" w:hAnsi="Calibri" w:cs="Calibri"/>
          <w:sz w:val="22"/>
          <w:szCs w:val="22"/>
        </w:rPr>
        <w:t>Long-term Care Ombudsman Services</w:t>
      </w:r>
      <w:r w:rsidR="00B00625" w:rsidRPr="00B00625">
        <w:rPr>
          <w:rFonts w:ascii="Calibri" w:hAnsi="Calibri" w:cs="Calibri"/>
          <w:sz w:val="22"/>
          <w:szCs w:val="22"/>
        </w:rPr>
        <w:t xml:space="preserve"> </w:t>
      </w:r>
      <w:r w:rsidR="00B00625" w:rsidRPr="00B00625">
        <w:rPr>
          <w:rFonts w:ascii="Calibri" w:hAnsi="Calibri" w:cs="Calibri"/>
          <w:sz w:val="22"/>
          <w:szCs w:val="22"/>
        </w:rPr>
        <w:t>(who works in Inyo and Mono Counties)</w:t>
      </w:r>
      <w:r w:rsidR="00B00625" w:rsidRPr="00B00625">
        <w:rPr>
          <w:rFonts w:ascii="Calibri" w:hAnsi="Calibri" w:cs="Calibri"/>
          <w:sz w:val="22"/>
          <w:szCs w:val="22"/>
        </w:rPr>
        <w:t xml:space="preserve">, </w:t>
      </w:r>
      <w:r w:rsidR="00B00625">
        <w:rPr>
          <w:rFonts w:ascii="Calibri" w:hAnsi="Calibri" w:cs="Calibri"/>
          <w:sz w:val="22"/>
          <w:szCs w:val="22"/>
        </w:rPr>
        <w:t xml:space="preserve">Healthy Ideas Program, and </w:t>
      </w:r>
      <w:r w:rsidR="00B00625" w:rsidRPr="00B00625">
        <w:rPr>
          <w:rFonts w:ascii="Calibri" w:hAnsi="Calibri" w:cs="Calibri"/>
          <w:sz w:val="22"/>
          <w:szCs w:val="22"/>
        </w:rPr>
        <w:t>Legal Assistance</w:t>
      </w:r>
    </w:p>
    <w:p w:rsidR="00467584" w:rsidRDefault="00467584" w:rsidP="00467584">
      <w:pPr>
        <w:pStyle w:val="NormalWeb"/>
        <w:numPr>
          <w:ilvl w:val="2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CC stated that she would like to help spread the word about these programs; she can be contacted at </w:t>
      </w:r>
      <w:hyperlink r:id="rId5" w:history="1">
        <w:r w:rsidRPr="00C84DD4">
          <w:rPr>
            <w:rStyle w:val="Hyperlink"/>
            <w:rFonts w:ascii="Calibri" w:hAnsi="Calibri" w:cs="Calibri"/>
            <w:sz w:val="22"/>
            <w:szCs w:val="22"/>
          </w:rPr>
          <w:t>ccaro@christinacaro.phd.com</w:t>
        </w:r>
      </w:hyperlink>
    </w:p>
    <w:p w:rsidR="00467584" w:rsidRDefault="00467584" w:rsidP="00467584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Amanda Greenberg proposed that MCBH conduct a focus group with seniors in Mammoth to discuss programming needs and suggestions</w:t>
      </w:r>
    </w:p>
    <w:p w:rsidR="00467584" w:rsidRDefault="00467584" w:rsidP="00467584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Carolyn </w:t>
      </w:r>
      <w:proofErr w:type="spellStart"/>
      <w:r>
        <w:rPr>
          <w:rFonts w:ascii="Calibri" w:hAnsi="Calibri" w:cs="Calibri"/>
          <w:sz w:val="22"/>
          <w:szCs w:val="22"/>
        </w:rPr>
        <w:t>Ba</w:t>
      </w:r>
      <w:r w:rsidR="004F49D5">
        <w:rPr>
          <w:rFonts w:ascii="Calibri" w:hAnsi="Calibri" w:cs="Calibri"/>
          <w:sz w:val="22"/>
          <w:szCs w:val="22"/>
        </w:rPr>
        <w:t>lliet</w:t>
      </w:r>
      <w:proofErr w:type="spellEnd"/>
      <w:r w:rsidR="004F49D5">
        <w:rPr>
          <w:rFonts w:ascii="Calibri" w:hAnsi="Calibri" w:cs="Calibri"/>
          <w:sz w:val="22"/>
          <w:szCs w:val="22"/>
        </w:rPr>
        <w:t>, Kathy Peterson, and Stac</w:t>
      </w:r>
      <w:r>
        <w:rPr>
          <w:rFonts w:ascii="Calibri" w:hAnsi="Calibri" w:cs="Calibri"/>
          <w:sz w:val="22"/>
          <w:szCs w:val="22"/>
        </w:rPr>
        <w:t>y Corless will work on compiling community resources by the next BHAB meeting; Mike Bodine is interested in helping with outreach</w:t>
      </w:r>
    </w:p>
    <w:p w:rsidR="00F21025" w:rsidRDefault="00F21025" w:rsidP="00F21025">
      <w:pPr>
        <w:pStyle w:val="NormalWeb"/>
        <w:numPr>
          <w:ilvl w:val="0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Approval of Minutes from 1/22 (action)</w:t>
      </w:r>
    </w:p>
    <w:p w:rsidR="00467584" w:rsidRDefault="00467584" w:rsidP="00467584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Minutes approved</w:t>
      </w:r>
    </w:p>
    <w:p w:rsidR="00F21025" w:rsidRDefault="00F21025" w:rsidP="00F21025">
      <w:pPr>
        <w:pStyle w:val="NormalWeb"/>
        <w:numPr>
          <w:ilvl w:val="0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MHSA Reversion Expenditure Plan: Review &amp; Approval (action)</w:t>
      </w:r>
    </w:p>
    <w:p w:rsidR="00467584" w:rsidRDefault="00467584" w:rsidP="00467584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AG provided a brief overview of the reversion expenditure plan, including the stakeholder outreach data that was used to inform the proposed spending plan. </w:t>
      </w:r>
    </w:p>
    <w:p w:rsidR="00467584" w:rsidRDefault="00467584" w:rsidP="00467584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Lois Klein made a motion to approve the plan; Ingrid Braun seconded; motion passed</w:t>
      </w:r>
    </w:p>
    <w:p w:rsidR="00F21025" w:rsidRDefault="00F21025" w:rsidP="00F21025">
      <w:pPr>
        <w:pStyle w:val="NormalWeb"/>
        <w:numPr>
          <w:ilvl w:val="0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Behavioral Health Department Update (discussion)</w:t>
      </w:r>
    </w:p>
    <w:p w:rsidR="00467584" w:rsidRPr="004F49D5" w:rsidRDefault="00467584" w:rsidP="004F49D5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 w:rsidRPr="004F49D5">
        <w:rPr>
          <w:rFonts w:ascii="Calibri" w:hAnsi="Calibri" w:cs="Calibri"/>
          <w:sz w:val="22"/>
          <w:szCs w:val="22"/>
        </w:rPr>
        <w:t>Largest discussion was around MCBH’s response to the threat of school violence in Mammoth this month; Lois Klein reported that Robin has been very helpful in the school district, including lots of debriefing and meetings with teachers, administrators, and parents</w:t>
      </w:r>
      <w:r w:rsidR="004F49D5">
        <w:rPr>
          <w:rFonts w:ascii="Calibri" w:hAnsi="Calibri" w:cs="Calibri"/>
          <w:sz w:val="22"/>
          <w:szCs w:val="22"/>
        </w:rPr>
        <w:t xml:space="preserve">. </w:t>
      </w:r>
      <w:r w:rsidRPr="004F49D5">
        <w:rPr>
          <w:rFonts w:ascii="Calibri" w:hAnsi="Calibri" w:cs="Calibri"/>
          <w:sz w:val="22"/>
          <w:szCs w:val="22"/>
        </w:rPr>
        <w:t>Robin will also be participating in creating a threat assessment protocol in conjunction with MUSD.</w:t>
      </w:r>
    </w:p>
    <w:p w:rsidR="00F21025" w:rsidRDefault="00F21025" w:rsidP="00F21025">
      <w:pPr>
        <w:pStyle w:val="NormalWeb"/>
        <w:numPr>
          <w:ilvl w:val="0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Housing Update (discussion)</w:t>
      </w:r>
    </w:p>
    <w:p w:rsidR="00467584" w:rsidRDefault="00467584" w:rsidP="00467584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 provided an update on the community outreach that has gone on in April and May around the Walker Housing Project; project continues to move forward</w:t>
      </w:r>
    </w:p>
    <w:p w:rsidR="00467584" w:rsidRPr="00467584" w:rsidRDefault="00467584" w:rsidP="00E541E6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 w:rsidRPr="00467584">
        <w:rPr>
          <w:rFonts w:ascii="Calibri" w:hAnsi="Calibri" w:cs="Calibri"/>
          <w:sz w:val="22"/>
          <w:szCs w:val="22"/>
        </w:rPr>
        <w:t>Appraisal of the Davison property is due back within 1 week.</w:t>
      </w:r>
    </w:p>
    <w:p w:rsidR="00F21025" w:rsidRDefault="00F21025" w:rsidP="00F21025">
      <w:pPr>
        <w:pStyle w:val="NormalWeb"/>
        <w:numPr>
          <w:ilvl w:val="0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Board Member Reports (discussion)</w:t>
      </w:r>
    </w:p>
    <w:p w:rsidR="00467584" w:rsidRDefault="00467584" w:rsidP="00467584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Mike: interested in the stigma reduction events in Ridgecrest this month; Dr. </w:t>
      </w:r>
      <w:proofErr w:type="spellStart"/>
      <w:r>
        <w:rPr>
          <w:rFonts w:ascii="Calibri" w:hAnsi="Calibri" w:cs="Calibri"/>
          <w:sz w:val="22"/>
          <w:szCs w:val="22"/>
        </w:rPr>
        <w:t>Pascouli</w:t>
      </w:r>
      <w:proofErr w:type="spellEnd"/>
      <w:r>
        <w:rPr>
          <w:rFonts w:ascii="Calibri" w:hAnsi="Calibri" w:cs="Calibri"/>
          <w:sz w:val="22"/>
          <w:szCs w:val="22"/>
        </w:rPr>
        <w:t>, a psychiatrist in Bishop, is preparing to retire and wants to find someone interested in taking over his practice</w:t>
      </w:r>
    </w:p>
    <w:p w:rsidR="00467584" w:rsidRDefault="00467584" w:rsidP="00467584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Jeff: Hiking in McGee is good right now</w:t>
      </w:r>
    </w:p>
    <w:p w:rsidR="00467584" w:rsidRDefault="00467584" w:rsidP="00467584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Ingrid: had some angry parents about the way the notification of the school incident rolled out; has recently had several domestic violence calls in South County</w:t>
      </w:r>
    </w:p>
    <w:p w:rsidR="00467584" w:rsidRDefault="00467584" w:rsidP="00467584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Stacy: BOS about to approve the budget; cannabis regulation is done; short-term rental regulations in June Lake are done</w:t>
      </w:r>
    </w:p>
    <w:p w:rsidR="00F21025" w:rsidRDefault="00F21025" w:rsidP="00F21025">
      <w:pPr>
        <w:pStyle w:val="NormalWeb"/>
        <w:numPr>
          <w:ilvl w:val="0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Future Agenda Items</w:t>
      </w:r>
    </w:p>
    <w:p w:rsidR="00467584" w:rsidRDefault="00467584" w:rsidP="00467584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Follow-up on senior programming</w:t>
      </w:r>
    </w:p>
    <w:p w:rsidR="00467584" w:rsidRDefault="004626AB" w:rsidP="00467584">
      <w:pPr>
        <w:pStyle w:val="NormalWeb"/>
        <w:numPr>
          <w:ilvl w:val="1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Discussion of threat assessment protocol</w:t>
      </w:r>
    </w:p>
    <w:p w:rsidR="00F21025" w:rsidRDefault="00F21025" w:rsidP="00F21025">
      <w:pPr>
        <w:pStyle w:val="NormalWeb"/>
        <w:numPr>
          <w:ilvl w:val="0"/>
          <w:numId w:val="1"/>
        </w:num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Adjourn to next meeting: July 9, 2018</w:t>
      </w:r>
    </w:p>
    <w:p w:rsidR="00550DBA" w:rsidRDefault="00550DBA"/>
    <w:sectPr w:rsidR="00550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C2CD2"/>
    <w:multiLevelType w:val="hybridMultilevel"/>
    <w:tmpl w:val="466E40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BA"/>
    <w:rsid w:val="001936D1"/>
    <w:rsid w:val="004626AB"/>
    <w:rsid w:val="00467584"/>
    <w:rsid w:val="004F49D5"/>
    <w:rsid w:val="00550DBA"/>
    <w:rsid w:val="0094660A"/>
    <w:rsid w:val="00A5091A"/>
    <w:rsid w:val="00B00625"/>
    <w:rsid w:val="00BF5D2D"/>
    <w:rsid w:val="00C045A2"/>
    <w:rsid w:val="00C740FC"/>
    <w:rsid w:val="00F2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819B"/>
  <w15:chartTrackingRefBased/>
  <w15:docId w15:val="{D3F9FAF6-CBD0-481E-838B-43B2AAF2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7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5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aro@christinacaro.ph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Greenberg</dc:creator>
  <cp:keywords/>
  <dc:description/>
  <cp:lastModifiedBy>Amanda Greenberg</cp:lastModifiedBy>
  <cp:revision>3</cp:revision>
  <dcterms:created xsi:type="dcterms:W3CDTF">2018-05-21T19:24:00Z</dcterms:created>
  <dcterms:modified xsi:type="dcterms:W3CDTF">2018-05-21T19:48:00Z</dcterms:modified>
</cp:coreProperties>
</file>